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C77C4" w14:textId="77777777" w:rsidR="002002DF" w:rsidRDefault="002002DF" w:rsidP="00052F45">
      <w:pPr>
        <w:rPr>
          <w:rFonts w:ascii="Century Gothic" w:hAnsi="Century Gothic" w:cs="Times New Roman"/>
          <w:sz w:val="19"/>
          <w:szCs w:val="19"/>
        </w:rPr>
      </w:pPr>
    </w:p>
    <w:p w14:paraId="437B5745" w14:textId="77777777" w:rsidR="002002DF" w:rsidRDefault="002002DF" w:rsidP="00052F45">
      <w:pPr>
        <w:rPr>
          <w:rFonts w:ascii="Century Gothic" w:hAnsi="Century Gothic" w:cs="Times New Roman"/>
          <w:sz w:val="19"/>
          <w:szCs w:val="19"/>
        </w:rPr>
      </w:pPr>
    </w:p>
    <w:p w14:paraId="6DCFCD54" w14:textId="17222B3F" w:rsidR="00052F45" w:rsidRPr="00946488" w:rsidRDefault="00946488" w:rsidP="00946488">
      <w:pPr>
        <w:pStyle w:val="ListParagraph"/>
        <w:numPr>
          <w:ilvl w:val="0"/>
          <w:numId w:val="4"/>
        </w:numPr>
        <w:jc w:val="right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d</w:t>
      </w:r>
      <w:r w:rsidRPr="00946488">
        <w:rPr>
          <w:rFonts w:ascii="Century Gothic" w:hAnsi="Century Gothic"/>
          <w:sz w:val="19"/>
          <w:szCs w:val="19"/>
        </w:rPr>
        <w:t>e septiembre</w:t>
      </w:r>
      <w:r w:rsidR="008F1C29" w:rsidRPr="00946488">
        <w:rPr>
          <w:rFonts w:ascii="Century Gothic" w:hAnsi="Century Gothic"/>
          <w:sz w:val="19"/>
          <w:szCs w:val="19"/>
        </w:rPr>
        <w:t xml:space="preserve"> de 2016</w:t>
      </w:r>
      <w:r w:rsidR="004C1763">
        <w:rPr>
          <w:rFonts w:ascii="Century Gothic" w:hAnsi="Century Gothic"/>
          <w:sz w:val="19"/>
          <w:szCs w:val="19"/>
        </w:rPr>
        <w:t>.</w:t>
      </w:r>
    </w:p>
    <w:p w14:paraId="5804F27F" w14:textId="77777777" w:rsidR="00052F45" w:rsidRPr="002002DF" w:rsidRDefault="00052F45" w:rsidP="00052F45">
      <w:pPr>
        <w:rPr>
          <w:rFonts w:ascii="Century Gothic" w:hAnsi="Century Gothic" w:cs="Times New Roman"/>
          <w:sz w:val="19"/>
          <w:szCs w:val="19"/>
        </w:rPr>
      </w:pPr>
      <w:r w:rsidRPr="002002DF">
        <w:rPr>
          <w:rFonts w:ascii="Century Gothic" w:hAnsi="Century Gothic" w:cs="Times New Roman"/>
          <w:sz w:val="19"/>
          <w:szCs w:val="19"/>
        </w:rPr>
        <w:t> </w:t>
      </w:r>
    </w:p>
    <w:p w14:paraId="50D7CA07" w14:textId="77777777" w:rsidR="00ED0278" w:rsidRDefault="00ED0278" w:rsidP="002002DF">
      <w:pPr>
        <w:jc w:val="both"/>
        <w:rPr>
          <w:rFonts w:ascii="Century Gothic" w:hAnsi="Century Gothic" w:cs="Times New Roman"/>
          <w:sz w:val="19"/>
          <w:szCs w:val="19"/>
        </w:rPr>
      </w:pPr>
    </w:p>
    <w:p w14:paraId="030B6B7E" w14:textId="587D26A0" w:rsidR="00946488" w:rsidRDefault="00946488" w:rsidP="00946488">
      <w:pPr>
        <w:jc w:val="both"/>
        <w:rPr>
          <w:rFonts w:ascii="Century Gothic" w:hAnsi="Century Gothic" w:cs="Times New Roman"/>
          <w:sz w:val="19"/>
          <w:szCs w:val="19"/>
        </w:rPr>
      </w:pPr>
      <w:r>
        <w:rPr>
          <w:rFonts w:ascii="Century Gothic" w:hAnsi="Century Gothic" w:cs="Times New Roman"/>
          <w:sz w:val="19"/>
          <w:szCs w:val="19"/>
        </w:rPr>
        <w:t>Con respecto al video que circula en redes sociales sobre el incidente que tuvo lugar en Liverpool Tuxtla en septiembre de 2014</w:t>
      </w:r>
      <w:r w:rsidR="00502CD6">
        <w:rPr>
          <w:rFonts w:ascii="Century Gothic" w:hAnsi="Century Gothic" w:cs="Times New Roman"/>
          <w:sz w:val="19"/>
          <w:szCs w:val="19"/>
        </w:rPr>
        <w:t>,</w:t>
      </w:r>
      <w:r>
        <w:rPr>
          <w:rFonts w:ascii="Century Gothic" w:hAnsi="Century Gothic" w:cs="Times New Roman"/>
          <w:sz w:val="19"/>
          <w:szCs w:val="19"/>
        </w:rPr>
        <w:t xml:space="preserve"> Liverpool aclara: </w:t>
      </w:r>
    </w:p>
    <w:p w14:paraId="4D642442" w14:textId="77777777" w:rsidR="00946488" w:rsidRDefault="00946488" w:rsidP="00946488">
      <w:pPr>
        <w:jc w:val="both"/>
        <w:rPr>
          <w:rFonts w:ascii="Century Gothic" w:hAnsi="Century Gothic" w:cs="Times New Roman"/>
          <w:sz w:val="19"/>
          <w:szCs w:val="19"/>
        </w:rPr>
      </w:pPr>
    </w:p>
    <w:p w14:paraId="619FA455" w14:textId="28DAD121" w:rsidR="00502CD6" w:rsidRDefault="00946488" w:rsidP="00946488">
      <w:pPr>
        <w:jc w:val="both"/>
        <w:rPr>
          <w:rFonts w:ascii="Century Gothic" w:hAnsi="Century Gothic" w:cs="Times New Roman"/>
          <w:sz w:val="19"/>
          <w:szCs w:val="19"/>
        </w:rPr>
      </w:pPr>
      <w:r>
        <w:rPr>
          <w:rFonts w:ascii="Century Gothic" w:hAnsi="Century Gothic" w:cs="Times New Roman"/>
          <w:sz w:val="19"/>
          <w:szCs w:val="19"/>
        </w:rPr>
        <w:t xml:space="preserve">Este incidente tuvo lugar hace 2 años cuando personal de seguridad de </w:t>
      </w:r>
      <w:r w:rsidR="00502CD6">
        <w:rPr>
          <w:rFonts w:ascii="Century Gothic" w:hAnsi="Century Gothic" w:cs="Times New Roman"/>
          <w:sz w:val="19"/>
          <w:szCs w:val="19"/>
        </w:rPr>
        <w:t xml:space="preserve">Plaza </w:t>
      </w:r>
      <w:proofErr w:type="spellStart"/>
      <w:r w:rsidR="00502CD6">
        <w:rPr>
          <w:rFonts w:ascii="Century Gothic" w:hAnsi="Century Gothic" w:cs="Times New Roman"/>
          <w:sz w:val="19"/>
          <w:szCs w:val="19"/>
        </w:rPr>
        <w:t>Crystal</w:t>
      </w:r>
      <w:proofErr w:type="spellEnd"/>
      <w:r w:rsidR="00502CD6">
        <w:rPr>
          <w:rFonts w:ascii="Century Gothic" w:hAnsi="Century Gothic" w:cs="Times New Roman"/>
          <w:sz w:val="19"/>
          <w:szCs w:val="19"/>
        </w:rPr>
        <w:t xml:space="preserve"> fue alertado por clientes del centro comercial sobre la presencia de un hombre acompañado de una menor que </w:t>
      </w:r>
      <w:r>
        <w:rPr>
          <w:rFonts w:ascii="Century Gothic" w:hAnsi="Century Gothic" w:cs="Times New Roman"/>
          <w:sz w:val="19"/>
          <w:szCs w:val="19"/>
        </w:rPr>
        <w:t xml:space="preserve">estaba </w:t>
      </w:r>
      <w:r w:rsidR="00502CD6">
        <w:rPr>
          <w:rFonts w:ascii="Century Gothic" w:hAnsi="Century Gothic" w:cs="Times New Roman"/>
          <w:sz w:val="19"/>
          <w:szCs w:val="19"/>
        </w:rPr>
        <w:t>molestando e insultando a los visitantes tras pedirles dinero</w:t>
      </w:r>
      <w:r w:rsidR="004C1763">
        <w:rPr>
          <w:rFonts w:ascii="Century Gothic" w:hAnsi="Century Gothic" w:cs="Times New Roman"/>
          <w:sz w:val="19"/>
          <w:szCs w:val="19"/>
        </w:rPr>
        <w:t xml:space="preserve"> en el estacionamiento</w:t>
      </w:r>
      <w:r w:rsidR="00502CD6">
        <w:rPr>
          <w:rFonts w:ascii="Century Gothic" w:hAnsi="Century Gothic" w:cs="Times New Roman"/>
          <w:sz w:val="19"/>
          <w:szCs w:val="19"/>
        </w:rPr>
        <w:t xml:space="preserve">.  Dos elementos de seguridad de la plaza dieron alcance a esta persona </w:t>
      </w:r>
      <w:r w:rsidR="007E5245">
        <w:rPr>
          <w:rFonts w:ascii="Century Gothic" w:hAnsi="Century Gothic" w:cs="Times New Roman"/>
          <w:sz w:val="19"/>
          <w:szCs w:val="19"/>
        </w:rPr>
        <w:t>a la entrada</w:t>
      </w:r>
      <w:r w:rsidR="00502CD6">
        <w:rPr>
          <w:rFonts w:ascii="Century Gothic" w:hAnsi="Century Gothic" w:cs="Times New Roman"/>
          <w:sz w:val="19"/>
          <w:szCs w:val="19"/>
        </w:rPr>
        <w:t xml:space="preserve"> de Liverpool para pedirle que abandonara la plaza. A lo que esta persona reaccionó agresivamente tirándose al piso y usando como escudo a la menor. </w:t>
      </w:r>
    </w:p>
    <w:p w14:paraId="7E022BA4" w14:textId="5EBEF17D" w:rsidR="00502CD6" w:rsidRDefault="00502CD6" w:rsidP="00946488">
      <w:pPr>
        <w:jc w:val="both"/>
        <w:rPr>
          <w:rFonts w:ascii="Century Gothic" w:hAnsi="Century Gothic" w:cs="Times New Roman"/>
          <w:sz w:val="19"/>
          <w:szCs w:val="19"/>
        </w:rPr>
      </w:pPr>
    </w:p>
    <w:p w14:paraId="22719768" w14:textId="7022E538" w:rsidR="004C1763" w:rsidRDefault="00502CD6" w:rsidP="004C1763">
      <w:pPr>
        <w:jc w:val="both"/>
        <w:rPr>
          <w:rFonts w:ascii="Century Gothic" w:hAnsi="Century Gothic" w:cs="Times New Roman"/>
          <w:sz w:val="19"/>
          <w:szCs w:val="19"/>
        </w:rPr>
      </w:pPr>
      <w:r>
        <w:rPr>
          <w:rFonts w:ascii="Century Gothic" w:hAnsi="Century Gothic" w:cs="Times New Roman"/>
          <w:sz w:val="19"/>
          <w:szCs w:val="19"/>
        </w:rPr>
        <w:t>Como se puede observar en el video, además de los dos elementos de la plaza</w:t>
      </w:r>
      <w:r w:rsidR="00072858">
        <w:rPr>
          <w:rFonts w:ascii="Century Gothic" w:hAnsi="Century Gothic" w:cs="Times New Roman"/>
          <w:sz w:val="19"/>
          <w:szCs w:val="19"/>
        </w:rPr>
        <w:t xml:space="preserve"> identificados con camisa azul, otros elementos de seguridad</w:t>
      </w:r>
      <w:r w:rsidR="004B66E7">
        <w:rPr>
          <w:rFonts w:ascii="Century Gothic" w:hAnsi="Century Gothic" w:cs="Times New Roman"/>
          <w:sz w:val="19"/>
          <w:szCs w:val="19"/>
        </w:rPr>
        <w:t xml:space="preserve"> identificados en traje negro</w:t>
      </w:r>
      <w:r w:rsidR="00072858">
        <w:rPr>
          <w:rFonts w:ascii="Century Gothic" w:hAnsi="Century Gothic" w:cs="Times New Roman"/>
          <w:sz w:val="19"/>
          <w:szCs w:val="19"/>
        </w:rPr>
        <w:t xml:space="preserve"> </w:t>
      </w:r>
      <w:r w:rsidR="004B66E7">
        <w:rPr>
          <w:rFonts w:ascii="Century Gothic" w:hAnsi="Century Gothic" w:cs="Times New Roman"/>
          <w:sz w:val="19"/>
          <w:szCs w:val="19"/>
        </w:rPr>
        <w:t>intercedieron</w:t>
      </w:r>
      <w:r w:rsidR="00072858">
        <w:rPr>
          <w:rFonts w:ascii="Century Gothic" w:hAnsi="Century Gothic" w:cs="Times New Roman"/>
          <w:sz w:val="19"/>
          <w:szCs w:val="19"/>
        </w:rPr>
        <w:t xml:space="preserve"> para </w:t>
      </w:r>
      <w:r w:rsidR="007E5245">
        <w:rPr>
          <w:rFonts w:ascii="Century Gothic" w:hAnsi="Century Gothic" w:cs="Times New Roman"/>
          <w:sz w:val="19"/>
          <w:szCs w:val="19"/>
        </w:rPr>
        <w:t xml:space="preserve">evitar cualquier tipo de violencia y proteger la integridad de los presentes. </w:t>
      </w:r>
    </w:p>
    <w:p w14:paraId="38AFA035" w14:textId="77777777" w:rsidR="004C1763" w:rsidRDefault="004C1763" w:rsidP="004C1763">
      <w:pPr>
        <w:jc w:val="both"/>
        <w:rPr>
          <w:rFonts w:ascii="Century Gothic" w:hAnsi="Century Gothic" w:cs="Times New Roman"/>
          <w:sz w:val="19"/>
          <w:szCs w:val="19"/>
        </w:rPr>
      </w:pPr>
    </w:p>
    <w:p w14:paraId="5693CD65" w14:textId="4A84DB86" w:rsidR="004C1763" w:rsidRDefault="004C1763" w:rsidP="004C1763">
      <w:pPr>
        <w:jc w:val="both"/>
        <w:rPr>
          <w:rFonts w:ascii="Century Gothic" w:hAnsi="Century Gothic" w:cs="Times New Roman"/>
          <w:sz w:val="19"/>
          <w:szCs w:val="19"/>
        </w:rPr>
      </w:pPr>
      <w:r>
        <w:rPr>
          <w:rFonts w:ascii="Century Gothic" w:hAnsi="Century Gothic" w:cs="Times New Roman"/>
          <w:sz w:val="19"/>
          <w:szCs w:val="19"/>
        </w:rPr>
        <w:t xml:space="preserve">Liverpool reprueba cualquier conducta de acoso, violencia o discriminación en contra </w:t>
      </w:r>
      <w:r>
        <w:rPr>
          <w:rFonts w:ascii="Century Gothic" w:hAnsi="Century Gothic" w:cs="Times New Roman"/>
          <w:sz w:val="19"/>
          <w:szCs w:val="19"/>
        </w:rPr>
        <w:t>de cualquier persona</w:t>
      </w:r>
      <w:r w:rsidR="00267131">
        <w:rPr>
          <w:rFonts w:ascii="Century Gothic" w:hAnsi="Century Gothic" w:cs="Times New Roman"/>
          <w:sz w:val="19"/>
          <w:szCs w:val="19"/>
        </w:rPr>
        <w:t xml:space="preserve"> y promueve</w:t>
      </w:r>
      <w:r>
        <w:rPr>
          <w:rFonts w:ascii="Century Gothic" w:hAnsi="Century Gothic" w:cs="Times New Roman"/>
          <w:sz w:val="19"/>
          <w:szCs w:val="19"/>
        </w:rPr>
        <w:t xml:space="preserve"> acciones que aseguren que se mantenga un ambiente de respeto </w:t>
      </w:r>
      <w:r>
        <w:rPr>
          <w:rFonts w:ascii="Century Gothic" w:hAnsi="Century Gothic" w:cs="Times New Roman"/>
          <w:sz w:val="19"/>
          <w:szCs w:val="19"/>
        </w:rPr>
        <w:t>en nuestras tiendas y que garantice</w:t>
      </w:r>
      <w:r w:rsidR="0010080B">
        <w:rPr>
          <w:rFonts w:ascii="Century Gothic" w:hAnsi="Century Gothic" w:cs="Times New Roman"/>
          <w:sz w:val="19"/>
          <w:szCs w:val="19"/>
        </w:rPr>
        <w:t>n</w:t>
      </w:r>
      <w:r>
        <w:rPr>
          <w:rFonts w:ascii="Century Gothic" w:hAnsi="Century Gothic" w:cs="Times New Roman"/>
          <w:sz w:val="19"/>
          <w:szCs w:val="19"/>
        </w:rPr>
        <w:t xml:space="preserve"> la seguridad para nuestros clientes. </w:t>
      </w:r>
    </w:p>
    <w:p w14:paraId="6917EE4B" w14:textId="77777777" w:rsidR="00072858" w:rsidRDefault="00072858" w:rsidP="00946488">
      <w:pPr>
        <w:jc w:val="both"/>
        <w:rPr>
          <w:rFonts w:ascii="Century Gothic" w:hAnsi="Century Gothic" w:cs="Times New Roman"/>
          <w:sz w:val="19"/>
          <w:szCs w:val="19"/>
        </w:rPr>
      </w:pPr>
    </w:p>
    <w:p w14:paraId="402BA4EC" w14:textId="0C816977" w:rsidR="009F570B" w:rsidRPr="00626BA2" w:rsidRDefault="009F570B" w:rsidP="009F570B">
      <w:pPr>
        <w:pStyle w:val="NormalWeb"/>
        <w:contextualSpacing/>
        <w:jc w:val="both"/>
        <w:rPr>
          <w:rFonts w:ascii="Century Gothic" w:eastAsiaTheme="minorEastAsia" w:hAnsi="Century Gothic"/>
          <w:sz w:val="19"/>
          <w:szCs w:val="19"/>
          <w:lang w:eastAsia="es-ES"/>
        </w:rPr>
      </w:pPr>
      <w:r w:rsidRPr="00626BA2">
        <w:rPr>
          <w:rFonts w:ascii="Century Gothic" w:eastAsiaTheme="minorEastAsia" w:hAnsi="Century Gothic"/>
          <w:sz w:val="19"/>
          <w:szCs w:val="19"/>
          <w:lang w:eastAsia="es-ES"/>
        </w:rPr>
        <w:t>Contacto de prensa</w:t>
      </w:r>
      <w:r w:rsidR="00C920B6">
        <w:rPr>
          <w:rFonts w:ascii="Century Gothic" w:eastAsiaTheme="minorEastAsia" w:hAnsi="Century Gothic"/>
          <w:sz w:val="19"/>
          <w:szCs w:val="19"/>
          <w:lang w:eastAsia="es-ES"/>
        </w:rPr>
        <w:t>:</w:t>
      </w:r>
    </w:p>
    <w:p w14:paraId="6562BD7C" w14:textId="77777777" w:rsidR="009F570B" w:rsidRPr="00626BA2" w:rsidRDefault="009F570B" w:rsidP="009F570B">
      <w:pPr>
        <w:jc w:val="both"/>
        <w:rPr>
          <w:rFonts w:ascii="Century Gothic" w:hAnsi="Century Gothic" w:cs="Times New Roman"/>
          <w:b/>
          <w:sz w:val="19"/>
          <w:szCs w:val="19"/>
        </w:rPr>
      </w:pPr>
      <w:r w:rsidRPr="00626BA2">
        <w:rPr>
          <w:rFonts w:ascii="Century Gothic" w:hAnsi="Century Gothic" w:cs="Times New Roman"/>
          <w:b/>
          <w:sz w:val="19"/>
          <w:szCs w:val="19"/>
        </w:rPr>
        <w:t>Alejandra Tovar</w:t>
      </w:r>
    </w:p>
    <w:p w14:paraId="180C3064" w14:textId="77777777" w:rsidR="009F570B" w:rsidRPr="00626BA2" w:rsidRDefault="009F570B" w:rsidP="009F570B">
      <w:pPr>
        <w:jc w:val="both"/>
        <w:rPr>
          <w:rFonts w:ascii="Century Gothic" w:hAnsi="Century Gothic" w:cs="Times New Roman"/>
          <w:sz w:val="19"/>
          <w:szCs w:val="19"/>
        </w:rPr>
      </w:pPr>
      <w:r w:rsidRPr="00626BA2">
        <w:rPr>
          <w:rFonts w:ascii="Century Gothic" w:hAnsi="Century Gothic" w:cs="Times New Roman"/>
          <w:sz w:val="19"/>
          <w:szCs w:val="19"/>
        </w:rPr>
        <w:t xml:space="preserve">Relaciones Públicas Liverpool </w:t>
      </w:r>
    </w:p>
    <w:p w14:paraId="26A926D9" w14:textId="77777777" w:rsidR="009F570B" w:rsidRDefault="009F570B" w:rsidP="009F570B">
      <w:pPr>
        <w:jc w:val="both"/>
        <w:rPr>
          <w:rFonts w:ascii="Century Gothic" w:hAnsi="Century Gothic" w:cs="Times New Roman"/>
          <w:sz w:val="19"/>
          <w:szCs w:val="19"/>
        </w:rPr>
      </w:pPr>
      <w:hyperlink r:id="rId7" w:history="1">
        <w:r w:rsidRPr="00626BA2">
          <w:rPr>
            <w:rFonts w:ascii="Century Gothic" w:hAnsi="Century Gothic" w:cs="Times New Roman"/>
            <w:sz w:val="19"/>
            <w:szCs w:val="19"/>
          </w:rPr>
          <w:t>atovarm@liverpool.com.mx</w:t>
        </w:r>
      </w:hyperlink>
    </w:p>
    <w:p w14:paraId="5BB7B041" w14:textId="77777777" w:rsidR="00C920B6" w:rsidRPr="00626BA2" w:rsidRDefault="00C920B6" w:rsidP="009F570B">
      <w:pPr>
        <w:jc w:val="both"/>
        <w:rPr>
          <w:rFonts w:ascii="Century Gothic" w:hAnsi="Century Gothic" w:cs="Times New Roman"/>
          <w:sz w:val="19"/>
          <w:szCs w:val="19"/>
        </w:rPr>
      </w:pPr>
    </w:p>
    <w:p w14:paraId="4244275A" w14:textId="77777777" w:rsidR="009F570B" w:rsidRPr="00626BA2" w:rsidRDefault="009F570B" w:rsidP="009F570B">
      <w:pPr>
        <w:jc w:val="both"/>
        <w:rPr>
          <w:rFonts w:ascii="Century Gothic" w:hAnsi="Century Gothic" w:cs="Times New Roman"/>
          <w:sz w:val="19"/>
          <w:szCs w:val="19"/>
        </w:rPr>
      </w:pPr>
    </w:p>
    <w:p w14:paraId="4BA67D57" w14:textId="50015951" w:rsidR="009F570B" w:rsidRPr="00F750C6" w:rsidRDefault="00626BA2" w:rsidP="009F570B">
      <w:pPr>
        <w:jc w:val="both"/>
        <w:rPr>
          <w:rFonts w:ascii="Century Gothic" w:hAnsi="Century Gothic" w:cs="Times New Roman"/>
          <w:b/>
          <w:sz w:val="19"/>
          <w:szCs w:val="19"/>
        </w:rPr>
      </w:pPr>
      <w:r w:rsidRPr="00F750C6">
        <w:rPr>
          <w:rFonts w:ascii="Century Gothic" w:hAnsi="Century Gothic" w:cs="Times New Roman"/>
          <w:b/>
          <w:sz w:val="19"/>
          <w:szCs w:val="19"/>
        </w:rPr>
        <w:t xml:space="preserve">Raquel </w:t>
      </w:r>
      <w:proofErr w:type="spellStart"/>
      <w:r w:rsidRPr="00F750C6">
        <w:rPr>
          <w:rFonts w:ascii="Century Gothic" w:hAnsi="Century Gothic" w:cs="Times New Roman"/>
          <w:b/>
          <w:sz w:val="19"/>
          <w:szCs w:val="19"/>
        </w:rPr>
        <w:t>Sacal</w:t>
      </w:r>
      <w:proofErr w:type="spellEnd"/>
    </w:p>
    <w:p w14:paraId="4D233DAF" w14:textId="77777777" w:rsidR="009F570B" w:rsidRPr="00626BA2" w:rsidRDefault="009F570B" w:rsidP="009F570B">
      <w:pPr>
        <w:jc w:val="both"/>
        <w:rPr>
          <w:rFonts w:ascii="Century Gothic" w:hAnsi="Century Gothic" w:cs="Times New Roman"/>
          <w:sz w:val="19"/>
          <w:szCs w:val="19"/>
        </w:rPr>
      </w:pPr>
      <w:r w:rsidRPr="00626BA2">
        <w:rPr>
          <w:rFonts w:ascii="Century Gothic" w:hAnsi="Century Gothic" w:cs="Times New Roman"/>
          <w:sz w:val="19"/>
          <w:szCs w:val="19"/>
        </w:rPr>
        <w:t xml:space="preserve">Weber </w:t>
      </w:r>
      <w:proofErr w:type="spellStart"/>
      <w:r w:rsidRPr="00626BA2">
        <w:rPr>
          <w:rFonts w:ascii="Century Gothic" w:hAnsi="Century Gothic" w:cs="Times New Roman"/>
          <w:sz w:val="19"/>
          <w:szCs w:val="19"/>
        </w:rPr>
        <w:t>Shandwick</w:t>
      </w:r>
      <w:proofErr w:type="spellEnd"/>
    </w:p>
    <w:p w14:paraId="5C023C90" w14:textId="311CBB34" w:rsidR="009F570B" w:rsidRPr="00626BA2" w:rsidRDefault="00626BA2" w:rsidP="009F570B">
      <w:pPr>
        <w:jc w:val="both"/>
        <w:rPr>
          <w:rFonts w:ascii="Century Gothic" w:hAnsi="Century Gothic" w:cs="Times New Roman"/>
          <w:sz w:val="19"/>
          <w:szCs w:val="19"/>
        </w:rPr>
      </w:pPr>
      <w:hyperlink r:id="rId8" w:history="1">
        <w:r w:rsidRPr="00890704">
          <w:rPr>
            <w:rStyle w:val="Hyperlink"/>
            <w:rFonts w:ascii="Century Gothic" w:hAnsi="Century Gothic" w:cs="Times New Roman"/>
            <w:sz w:val="19"/>
            <w:szCs w:val="19"/>
          </w:rPr>
          <w:t>raquel.sacal@webershandwick.com</w:t>
        </w:r>
      </w:hyperlink>
    </w:p>
    <w:p w14:paraId="5CDA3FEB" w14:textId="77777777" w:rsidR="009F570B" w:rsidRPr="00626BA2" w:rsidRDefault="009F570B" w:rsidP="009F570B">
      <w:pPr>
        <w:jc w:val="both"/>
        <w:rPr>
          <w:rFonts w:ascii="Century Gothic" w:hAnsi="Century Gothic" w:cs="Times New Roman"/>
          <w:sz w:val="19"/>
          <w:szCs w:val="19"/>
        </w:rPr>
      </w:pPr>
      <w:r w:rsidRPr="00626BA2">
        <w:rPr>
          <w:rFonts w:ascii="Century Gothic" w:hAnsi="Century Gothic" w:cs="Times New Roman"/>
          <w:sz w:val="19"/>
          <w:szCs w:val="19"/>
        </w:rPr>
        <w:t>Tel. 4163.8602</w:t>
      </w:r>
    </w:p>
    <w:p w14:paraId="7FFFC058" w14:textId="77777777" w:rsidR="00554993" w:rsidRDefault="00554993" w:rsidP="002002DF">
      <w:pPr>
        <w:shd w:val="clear" w:color="auto" w:fill="FFFFFF"/>
        <w:jc w:val="both"/>
        <w:rPr>
          <w:rFonts w:ascii="Century Gothic" w:hAnsi="Century Gothic" w:cs="Times New Roman"/>
          <w:sz w:val="19"/>
          <w:szCs w:val="19"/>
        </w:rPr>
      </w:pPr>
    </w:p>
    <w:p w14:paraId="0144B655" w14:textId="77777777" w:rsidR="0002009F" w:rsidRDefault="0002009F" w:rsidP="002002DF">
      <w:pPr>
        <w:shd w:val="clear" w:color="auto" w:fill="FFFFFF"/>
        <w:jc w:val="both"/>
        <w:rPr>
          <w:rFonts w:ascii="Century Gothic" w:hAnsi="Century Gothic" w:cs="Times New Roman"/>
          <w:sz w:val="19"/>
          <w:szCs w:val="19"/>
        </w:rPr>
      </w:pPr>
    </w:p>
    <w:p w14:paraId="1EA4600C" w14:textId="77777777" w:rsidR="002002DF" w:rsidRPr="002002DF" w:rsidRDefault="002002DF" w:rsidP="002002DF">
      <w:pPr>
        <w:shd w:val="clear" w:color="auto" w:fill="FFFFFF"/>
        <w:jc w:val="center"/>
        <w:rPr>
          <w:rFonts w:ascii="Century Gothic" w:hAnsi="Century Gothic" w:cs="Times New Roman"/>
          <w:sz w:val="19"/>
          <w:szCs w:val="19"/>
        </w:rPr>
      </w:pPr>
      <w:r>
        <w:rPr>
          <w:rFonts w:ascii="Century Gothic" w:hAnsi="Century Gothic" w:cs="Times New Roman"/>
          <w:sz w:val="19"/>
          <w:szCs w:val="19"/>
        </w:rPr>
        <w:t>***</w:t>
      </w:r>
    </w:p>
    <w:p w14:paraId="230576C4" w14:textId="77777777" w:rsidR="00FC6906" w:rsidRPr="002002DF" w:rsidRDefault="00FC6906" w:rsidP="00052F45">
      <w:pPr>
        <w:shd w:val="clear" w:color="auto" w:fill="FFFFFF"/>
        <w:rPr>
          <w:rFonts w:ascii="Arial" w:hAnsi="Arial" w:cs="Times New Roman"/>
          <w:sz w:val="19"/>
          <w:szCs w:val="19"/>
        </w:rPr>
      </w:pPr>
    </w:p>
    <w:p w14:paraId="16F2AA85" w14:textId="77777777" w:rsidR="00D9513C" w:rsidRPr="00CF29BB" w:rsidRDefault="00D9513C" w:rsidP="00D9513C">
      <w:pPr>
        <w:jc w:val="both"/>
        <w:rPr>
          <w:rFonts w:ascii="Century Gothic" w:hAnsi="Century Gothic"/>
          <w:b/>
          <w:color w:val="606060"/>
          <w:sz w:val="18"/>
          <w:szCs w:val="18"/>
        </w:rPr>
      </w:pPr>
      <w:r w:rsidRPr="00CF29BB">
        <w:rPr>
          <w:rFonts w:ascii="Century Gothic" w:hAnsi="Century Gothic"/>
          <w:b/>
          <w:color w:val="606060"/>
          <w:sz w:val="18"/>
          <w:szCs w:val="18"/>
        </w:rPr>
        <w:t>Acerca de Liverpool</w:t>
      </w:r>
    </w:p>
    <w:p w14:paraId="76845F38" w14:textId="080CB2E1" w:rsidR="00D9513C" w:rsidRPr="00CF29BB" w:rsidRDefault="00D9513C" w:rsidP="00D9513C">
      <w:pPr>
        <w:jc w:val="both"/>
        <w:rPr>
          <w:rFonts w:ascii="Century Gothic" w:hAnsi="Century Gothic"/>
          <w:color w:val="606060"/>
          <w:sz w:val="18"/>
          <w:szCs w:val="18"/>
        </w:rPr>
      </w:pPr>
      <w:r w:rsidRPr="00CF29BB">
        <w:rPr>
          <w:rFonts w:ascii="Century Gothic" w:hAnsi="Century Gothic"/>
          <w:color w:val="606060"/>
          <w:sz w:val="18"/>
          <w:szCs w:val="18"/>
        </w:rPr>
        <w:t>Liverpool, líder en tiendas departamentales tiene presencia en toda la Re</w:t>
      </w:r>
      <w:r w:rsidR="006B0FA8">
        <w:rPr>
          <w:rFonts w:ascii="Century Gothic" w:hAnsi="Century Gothic"/>
          <w:color w:val="606060"/>
          <w:sz w:val="18"/>
          <w:szCs w:val="18"/>
        </w:rPr>
        <w:t>pública Mexicana a través de 112</w:t>
      </w:r>
      <w:r w:rsidRPr="00CF29BB">
        <w:rPr>
          <w:rFonts w:ascii="Century Gothic" w:hAnsi="Century Gothic"/>
          <w:color w:val="606060"/>
          <w:sz w:val="18"/>
          <w:szCs w:val="18"/>
        </w:rPr>
        <w:t> almacenes, incluyendo Fábricas de Francia, a los que incorpora también 24 centros comerciales en 15 estados de la República y boutiques. Dur</w:t>
      </w:r>
      <w:r w:rsidR="006B0FA8">
        <w:rPr>
          <w:rFonts w:ascii="Century Gothic" w:hAnsi="Century Gothic"/>
          <w:color w:val="606060"/>
          <w:sz w:val="18"/>
          <w:szCs w:val="18"/>
        </w:rPr>
        <w:t>ante 169</w:t>
      </w:r>
      <w:bookmarkStart w:id="0" w:name="_GoBack"/>
      <w:bookmarkEnd w:id="0"/>
      <w:r w:rsidRPr="00CF29BB">
        <w:rPr>
          <w:rFonts w:ascii="Century Gothic" w:hAnsi="Century Gothic"/>
          <w:color w:val="606060"/>
          <w:sz w:val="18"/>
          <w:szCs w:val="18"/>
        </w:rPr>
        <w:t xml:space="preserve">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to </w:t>
      </w:r>
      <w:proofErr w:type="spellStart"/>
      <w:r w:rsidRPr="00CF29BB">
        <w:rPr>
          <w:rFonts w:ascii="Century Gothic" w:hAnsi="Century Gothic"/>
          <w:color w:val="606060"/>
          <w:sz w:val="18"/>
          <w:szCs w:val="18"/>
        </w:rPr>
        <w:t>Work</w:t>
      </w:r>
      <w:proofErr w:type="spellEnd"/>
      <w:r w:rsidRPr="00CF29BB">
        <w:rPr>
          <w:rFonts w:ascii="Century Gothic" w:hAnsi="Century Gothic"/>
          <w:color w:val="606060"/>
          <w:sz w:val="18"/>
          <w:szCs w:val="18"/>
        </w:rPr>
        <w:t xml:space="preserve"> como la 1era Mejor Empresa de más de 5,000 empleados para trabajar en México. Emplea a más de 63,000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23A9FED8" w14:textId="3BD311E2" w:rsidR="008009F2" w:rsidRPr="009F570B" w:rsidRDefault="00D9513C" w:rsidP="009F570B">
      <w:pPr>
        <w:spacing w:before="100" w:beforeAutospacing="1"/>
        <w:jc w:val="both"/>
        <w:rPr>
          <w:rFonts w:ascii="Century Gothic" w:hAnsi="Century Gothic"/>
          <w:color w:val="606060"/>
          <w:sz w:val="18"/>
          <w:szCs w:val="18"/>
          <w:lang w:val="en-US"/>
        </w:rPr>
      </w:pPr>
      <w:r w:rsidRPr="00CF29BB">
        <w:rPr>
          <w:rFonts w:ascii="Century Gothic" w:hAnsi="Century Gothic" w:cs="Tahoma"/>
          <w:color w:val="606060"/>
          <w:sz w:val="18"/>
          <w:szCs w:val="18"/>
          <w:lang w:val="en-US"/>
        </w:rPr>
        <w:t xml:space="preserve">Sigue a Liverpool </w:t>
      </w:r>
      <w:proofErr w:type="spellStart"/>
      <w:r w:rsidRPr="00CF29BB">
        <w:rPr>
          <w:rFonts w:ascii="Century Gothic" w:hAnsi="Century Gothic" w:cs="Tahoma"/>
          <w:color w:val="606060"/>
          <w:sz w:val="18"/>
          <w:szCs w:val="18"/>
          <w:lang w:val="en-US"/>
        </w:rPr>
        <w:t>en</w:t>
      </w:r>
      <w:proofErr w:type="spellEnd"/>
      <w:r w:rsidRPr="00CF29BB">
        <w:rPr>
          <w:rFonts w:ascii="Century Gothic" w:hAnsi="Century Gothic" w:cs="Tahoma"/>
          <w:color w:val="606060"/>
          <w:sz w:val="18"/>
          <w:szCs w:val="18"/>
          <w:lang w:val="en-US"/>
        </w:rPr>
        <w:t> </w:t>
      </w:r>
      <w:hyperlink r:id="rId9" w:tgtFrame="_blank" w:history="1">
        <w:r w:rsidRPr="00CF29BB">
          <w:rPr>
            <w:rStyle w:val="Hyperlink"/>
            <w:rFonts w:ascii="Century Gothic" w:hAnsi="Century Gothic" w:cs="Tahoma"/>
            <w:color w:val="606060"/>
            <w:sz w:val="18"/>
            <w:szCs w:val="18"/>
            <w:lang w:val="en-US"/>
          </w:rPr>
          <w:t>Liverpool.com.mx</w:t>
        </w:r>
      </w:hyperlink>
      <w:r w:rsidRPr="00CF29BB">
        <w:rPr>
          <w:rFonts w:ascii="Century Gothic" w:hAnsi="Century Gothic" w:cs="Tahoma"/>
          <w:color w:val="606060"/>
          <w:sz w:val="18"/>
          <w:szCs w:val="18"/>
          <w:lang w:val="en-US"/>
        </w:rPr>
        <w:t> / FB Liverpool / @</w:t>
      </w:r>
      <w:proofErr w:type="spellStart"/>
      <w:r w:rsidRPr="00CF29BB">
        <w:rPr>
          <w:rFonts w:ascii="Century Gothic" w:hAnsi="Century Gothic" w:cs="Tahoma"/>
          <w:color w:val="606060"/>
          <w:sz w:val="18"/>
          <w:szCs w:val="18"/>
          <w:lang w:val="en-US"/>
        </w:rPr>
        <w:t>liverpoolmexico</w:t>
      </w:r>
      <w:proofErr w:type="spellEnd"/>
    </w:p>
    <w:sectPr w:rsidR="008009F2" w:rsidRPr="009F570B" w:rsidSect="0029602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CC138" w14:textId="77777777" w:rsidR="0035132D" w:rsidRDefault="0035132D" w:rsidP="002002DF">
      <w:r>
        <w:separator/>
      </w:r>
    </w:p>
  </w:endnote>
  <w:endnote w:type="continuationSeparator" w:id="0">
    <w:p w14:paraId="12B902A6" w14:textId="77777777" w:rsidR="0035132D" w:rsidRDefault="0035132D" w:rsidP="0020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AF93D" w14:textId="77777777" w:rsidR="0035132D" w:rsidRDefault="0035132D" w:rsidP="002002DF">
      <w:r>
        <w:separator/>
      </w:r>
    </w:p>
  </w:footnote>
  <w:footnote w:type="continuationSeparator" w:id="0">
    <w:p w14:paraId="6AF97EBF" w14:textId="77777777" w:rsidR="0035132D" w:rsidRDefault="0035132D" w:rsidP="00200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58219" w14:textId="77777777" w:rsidR="002002DF" w:rsidRDefault="002002DF">
    <w:pPr>
      <w:pStyle w:val="Header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6CFEC724" wp14:editId="052AB47B">
          <wp:simplePos x="0" y="0"/>
          <wp:positionH relativeFrom="margin">
            <wp:posOffset>3549650</wp:posOffset>
          </wp:positionH>
          <wp:positionV relativeFrom="margin">
            <wp:posOffset>-578485</wp:posOffset>
          </wp:positionV>
          <wp:extent cx="2025650" cy="496570"/>
          <wp:effectExtent l="0" t="0" r="0" b="0"/>
          <wp:wrapNone/>
          <wp:docPr id="1" name="Imagen 1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B45DD"/>
    <w:multiLevelType w:val="hybridMultilevel"/>
    <w:tmpl w:val="6156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839C8"/>
    <w:multiLevelType w:val="hybridMultilevel"/>
    <w:tmpl w:val="BAB67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E228A"/>
    <w:multiLevelType w:val="hybridMultilevel"/>
    <w:tmpl w:val="306CFF8A"/>
    <w:lvl w:ilvl="0" w:tplc="CC521F1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F72D1"/>
    <w:multiLevelType w:val="hybridMultilevel"/>
    <w:tmpl w:val="FC668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45"/>
    <w:rsid w:val="0002009F"/>
    <w:rsid w:val="00052F45"/>
    <w:rsid w:val="00072858"/>
    <w:rsid w:val="000923E0"/>
    <w:rsid w:val="000C039A"/>
    <w:rsid w:val="000F6CD4"/>
    <w:rsid w:val="0010080B"/>
    <w:rsid w:val="00133992"/>
    <w:rsid w:val="001518B3"/>
    <w:rsid w:val="001B3F46"/>
    <w:rsid w:val="001C0B23"/>
    <w:rsid w:val="002002DF"/>
    <w:rsid w:val="00267131"/>
    <w:rsid w:val="0029602A"/>
    <w:rsid w:val="002D4CE5"/>
    <w:rsid w:val="003043FA"/>
    <w:rsid w:val="0035132D"/>
    <w:rsid w:val="00374E42"/>
    <w:rsid w:val="003C1A7B"/>
    <w:rsid w:val="003C2EE2"/>
    <w:rsid w:val="003E7444"/>
    <w:rsid w:val="004B22B2"/>
    <w:rsid w:val="004B66E7"/>
    <w:rsid w:val="004C1763"/>
    <w:rsid w:val="004D5FE5"/>
    <w:rsid w:val="00502CD6"/>
    <w:rsid w:val="00554993"/>
    <w:rsid w:val="00566FF1"/>
    <w:rsid w:val="00574BA8"/>
    <w:rsid w:val="005B7F8E"/>
    <w:rsid w:val="00602D43"/>
    <w:rsid w:val="00626BA2"/>
    <w:rsid w:val="00652147"/>
    <w:rsid w:val="006762A3"/>
    <w:rsid w:val="006928C9"/>
    <w:rsid w:val="006A1BAC"/>
    <w:rsid w:val="006B0FA8"/>
    <w:rsid w:val="007672F3"/>
    <w:rsid w:val="007A0699"/>
    <w:rsid w:val="007E5245"/>
    <w:rsid w:val="007E5529"/>
    <w:rsid w:val="008009F2"/>
    <w:rsid w:val="00873FE1"/>
    <w:rsid w:val="008C0CAE"/>
    <w:rsid w:val="008F1C29"/>
    <w:rsid w:val="00903282"/>
    <w:rsid w:val="00946488"/>
    <w:rsid w:val="009860EB"/>
    <w:rsid w:val="009F570B"/>
    <w:rsid w:val="00A51231"/>
    <w:rsid w:val="00AF55FC"/>
    <w:rsid w:val="00B65AAF"/>
    <w:rsid w:val="00B862B5"/>
    <w:rsid w:val="00C30D49"/>
    <w:rsid w:val="00C43117"/>
    <w:rsid w:val="00C829BE"/>
    <w:rsid w:val="00C920B6"/>
    <w:rsid w:val="00D518D4"/>
    <w:rsid w:val="00D9513C"/>
    <w:rsid w:val="00DD498C"/>
    <w:rsid w:val="00E10C70"/>
    <w:rsid w:val="00E17BCF"/>
    <w:rsid w:val="00E35BEA"/>
    <w:rsid w:val="00EA73B6"/>
    <w:rsid w:val="00EB25DA"/>
    <w:rsid w:val="00ED0278"/>
    <w:rsid w:val="00F750C6"/>
    <w:rsid w:val="00FB520C"/>
    <w:rsid w:val="00FC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A02726"/>
  <w14:defaultImageDpi w14:val="300"/>
  <w15:docId w15:val="{817169A8-61E5-48FE-A785-D25494E5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2D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2DF"/>
  </w:style>
  <w:style w:type="paragraph" w:styleId="Footer">
    <w:name w:val="footer"/>
    <w:basedOn w:val="Normal"/>
    <w:link w:val="FooterChar"/>
    <w:uiPriority w:val="99"/>
    <w:unhideWhenUsed/>
    <w:rsid w:val="002002D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2DF"/>
  </w:style>
  <w:style w:type="character" w:styleId="Hyperlink">
    <w:name w:val="Hyperlink"/>
    <w:basedOn w:val="DefaultParagraphFont"/>
    <w:uiPriority w:val="99"/>
    <w:unhideWhenUsed/>
    <w:rsid w:val="005549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0D49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9F57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3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quel.sacal@webershandwic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ovarm@liverpool.com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iverpool.com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Ninguna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Rodriguez</dc:creator>
  <cp:keywords/>
  <dc:description/>
  <cp:lastModifiedBy>Palacio, Johanna (MEX-WSW)</cp:lastModifiedBy>
  <cp:revision>9</cp:revision>
  <dcterms:created xsi:type="dcterms:W3CDTF">2016-09-22T16:13:00Z</dcterms:created>
  <dcterms:modified xsi:type="dcterms:W3CDTF">2016-09-22T16:34:00Z</dcterms:modified>
</cp:coreProperties>
</file>