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DD752" w14:textId="77777777" w:rsidR="00DA3668" w:rsidRPr="00DD239D" w:rsidRDefault="00DA3668" w:rsidP="009F25FD">
      <w:pPr>
        <w:spacing w:after="0" w:line="240" w:lineRule="auto"/>
        <w:jc w:val="center"/>
        <w:rPr>
          <w:rFonts w:ascii="Century Gothic" w:hAnsi="Century Gothic"/>
          <w:b/>
          <w:sz w:val="28"/>
          <w:szCs w:val="28"/>
        </w:rPr>
      </w:pPr>
    </w:p>
    <w:p w14:paraId="6E3A3C14" w14:textId="03C16394" w:rsidR="005224DD" w:rsidRPr="00DD239D" w:rsidRDefault="00DD239D" w:rsidP="009F25FD">
      <w:pPr>
        <w:spacing w:after="0" w:line="240" w:lineRule="auto"/>
        <w:jc w:val="center"/>
        <w:rPr>
          <w:rFonts w:ascii="Century Gothic" w:hAnsi="Century Gothic"/>
          <w:b/>
          <w:sz w:val="28"/>
          <w:szCs w:val="28"/>
        </w:rPr>
      </w:pPr>
      <w:r>
        <w:rPr>
          <w:rFonts w:ascii="Century Gothic" w:hAnsi="Century Gothic"/>
          <w:b/>
          <w:sz w:val="28"/>
          <w:szCs w:val="28"/>
        </w:rPr>
        <w:t xml:space="preserve">Liverpool inaugura </w:t>
      </w:r>
      <w:r w:rsidRPr="00DD239D">
        <w:rPr>
          <w:rFonts w:ascii="Century Gothic" w:hAnsi="Century Gothic"/>
          <w:b/>
          <w:sz w:val="28"/>
          <w:szCs w:val="28"/>
        </w:rPr>
        <w:t>e</w:t>
      </w:r>
      <w:r w:rsidR="009F25FD" w:rsidRPr="00DD239D">
        <w:rPr>
          <w:rFonts w:ascii="Century Gothic" w:hAnsi="Century Gothic"/>
          <w:b/>
          <w:sz w:val="28"/>
          <w:szCs w:val="28"/>
        </w:rPr>
        <w:t xml:space="preserve">l </w:t>
      </w:r>
      <w:r w:rsidR="009F25FD" w:rsidRPr="00DD239D">
        <w:rPr>
          <w:rFonts w:ascii="Century Gothic" w:hAnsi="Century Gothic"/>
          <w:b/>
          <w:i/>
          <w:sz w:val="28"/>
          <w:szCs w:val="28"/>
        </w:rPr>
        <w:t>Festival de las Letras</w:t>
      </w:r>
      <w:r w:rsidR="009F25FD" w:rsidRPr="00DD239D">
        <w:rPr>
          <w:rFonts w:ascii="Century Gothic" w:hAnsi="Century Gothic"/>
          <w:b/>
          <w:sz w:val="28"/>
          <w:szCs w:val="28"/>
        </w:rPr>
        <w:t xml:space="preserve"> para fomentar la lectura</w:t>
      </w:r>
    </w:p>
    <w:p w14:paraId="4B1FBC8F" w14:textId="77777777" w:rsidR="009F25FD" w:rsidRPr="00DD239D" w:rsidRDefault="009F25FD" w:rsidP="009F25FD">
      <w:pPr>
        <w:spacing w:after="0" w:line="240" w:lineRule="auto"/>
        <w:jc w:val="center"/>
        <w:rPr>
          <w:rFonts w:ascii="Century Gothic" w:hAnsi="Century Gothic"/>
          <w:b/>
          <w:sz w:val="28"/>
          <w:szCs w:val="28"/>
        </w:rPr>
      </w:pPr>
    </w:p>
    <w:p w14:paraId="1B918601" w14:textId="77777777" w:rsidR="00FC2197" w:rsidRPr="00DD239D" w:rsidRDefault="00FC2197" w:rsidP="00DD239D">
      <w:pPr>
        <w:pStyle w:val="Prrafodelista"/>
        <w:numPr>
          <w:ilvl w:val="0"/>
          <w:numId w:val="1"/>
        </w:numPr>
        <w:spacing w:after="0" w:line="240" w:lineRule="auto"/>
        <w:ind w:left="360"/>
        <w:jc w:val="both"/>
        <w:rPr>
          <w:rFonts w:ascii="Century Gothic" w:hAnsi="Century Gothic"/>
          <w:i/>
          <w:sz w:val="24"/>
          <w:szCs w:val="28"/>
        </w:rPr>
      </w:pPr>
      <w:r w:rsidRPr="00DD239D">
        <w:rPr>
          <w:rFonts w:ascii="Century Gothic" w:hAnsi="Century Gothic"/>
          <w:i/>
          <w:sz w:val="24"/>
          <w:szCs w:val="28"/>
        </w:rPr>
        <w:t>La escritora Laura Esquivel estuvo presente en el corte de listón</w:t>
      </w:r>
    </w:p>
    <w:p w14:paraId="38CE95DA" w14:textId="77777777" w:rsidR="00FC2197" w:rsidRPr="00DD239D" w:rsidRDefault="00FC2197" w:rsidP="00DD239D">
      <w:pPr>
        <w:spacing w:after="0" w:line="240" w:lineRule="auto"/>
        <w:jc w:val="both"/>
        <w:rPr>
          <w:rFonts w:ascii="Century Gothic" w:hAnsi="Century Gothic"/>
          <w:i/>
          <w:sz w:val="24"/>
          <w:szCs w:val="28"/>
        </w:rPr>
      </w:pPr>
    </w:p>
    <w:p w14:paraId="68579C97" w14:textId="77777777" w:rsidR="009F25FD" w:rsidRPr="00DD239D" w:rsidRDefault="009F25FD" w:rsidP="00DD239D">
      <w:pPr>
        <w:pStyle w:val="Prrafodelista"/>
        <w:numPr>
          <w:ilvl w:val="0"/>
          <w:numId w:val="1"/>
        </w:numPr>
        <w:spacing w:after="0" w:line="240" w:lineRule="auto"/>
        <w:ind w:left="360"/>
        <w:jc w:val="both"/>
        <w:rPr>
          <w:rFonts w:ascii="Century Gothic" w:hAnsi="Century Gothic"/>
          <w:sz w:val="24"/>
          <w:szCs w:val="28"/>
        </w:rPr>
      </w:pPr>
      <w:r w:rsidRPr="00DD239D">
        <w:rPr>
          <w:rFonts w:ascii="Century Gothic" w:hAnsi="Century Gothic"/>
          <w:i/>
          <w:sz w:val="24"/>
          <w:szCs w:val="28"/>
        </w:rPr>
        <w:t>La tienda departamental cuenta con un gran catálogo de libros donde se incluyen desde los títulos más recientes hasta los más famosos y relevantes.</w:t>
      </w:r>
    </w:p>
    <w:p w14:paraId="041F493E" w14:textId="77777777" w:rsidR="009F25FD" w:rsidRPr="00DD239D" w:rsidRDefault="009F25FD" w:rsidP="00FC2197">
      <w:pPr>
        <w:spacing w:after="0" w:line="240" w:lineRule="auto"/>
        <w:rPr>
          <w:rFonts w:ascii="Century Gothic" w:hAnsi="Century Gothic"/>
          <w:sz w:val="24"/>
          <w:szCs w:val="28"/>
        </w:rPr>
      </w:pPr>
    </w:p>
    <w:p w14:paraId="3F4970B8" w14:textId="7B216732" w:rsidR="009F25FD" w:rsidRPr="00DD239D" w:rsidRDefault="009F25FD" w:rsidP="00DD239D">
      <w:pPr>
        <w:spacing w:after="0" w:line="276" w:lineRule="auto"/>
        <w:jc w:val="both"/>
        <w:rPr>
          <w:rFonts w:ascii="Century Gothic" w:hAnsi="Century Gothic"/>
          <w:szCs w:val="28"/>
        </w:rPr>
      </w:pPr>
      <w:r w:rsidRPr="00DD239D">
        <w:rPr>
          <w:rFonts w:ascii="Century Gothic" w:hAnsi="Century Gothic"/>
          <w:b/>
          <w:szCs w:val="28"/>
        </w:rPr>
        <w:t xml:space="preserve">Ciudad de México a </w:t>
      </w:r>
      <w:r w:rsidR="00DA3668" w:rsidRPr="00DD239D">
        <w:rPr>
          <w:rFonts w:ascii="Century Gothic" w:hAnsi="Century Gothic"/>
          <w:b/>
          <w:szCs w:val="28"/>
        </w:rPr>
        <w:t xml:space="preserve">3 de agosto de 2016 – </w:t>
      </w:r>
      <w:r w:rsidR="00DA3668" w:rsidRPr="00DD239D">
        <w:rPr>
          <w:rFonts w:ascii="Century Gothic" w:hAnsi="Century Gothic"/>
          <w:szCs w:val="28"/>
        </w:rPr>
        <w:t>Liver</w:t>
      </w:r>
      <w:r w:rsidR="00DD239D">
        <w:rPr>
          <w:rFonts w:ascii="Century Gothic" w:hAnsi="Century Gothic"/>
          <w:szCs w:val="28"/>
        </w:rPr>
        <w:t>pool inauguró el día de hoy el “</w:t>
      </w:r>
      <w:r w:rsidR="00DA3668" w:rsidRPr="00DD239D">
        <w:rPr>
          <w:rFonts w:ascii="Century Gothic" w:hAnsi="Century Gothic"/>
          <w:szCs w:val="28"/>
        </w:rPr>
        <w:t xml:space="preserve">Festival de las Letras” </w:t>
      </w:r>
      <w:r w:rsidR="001B7577" w:rsidRPr="00DD239D">
        <w:rPr>
          <w:rFonts w:ascii="Century Gothic" w:hAnsi="Century Gothic"/>
          <w:szCs w:val="28"/>
        </w:rPr>
        <w:t>en su emb</w:t>
      </w:r>
      <w:r w:rsidR="008B69F2" w:rsidRPr="00DD239D">
        <w:rPr>
          <w:rFonts w:ascii="Century Gothic" w:hAnsi="Century Gothic"/>
          <w:szCs w:val="28"/>
        </w:rPr>
        <w:t>lemática sucursal de Polanco</w:t>
      </w:r>
      <w:r w:rsidR="001B7577" w:rsidRPr="00DD239D">
        <w:rPr>
          <w:rFonts w:ascii="Century Gothic" w:hAnsi="Century Gothic"/>
          <w:szCs w:val="28"/>
        </w:rPr>
        <w:t xml:space="preserve"> </w:t>
      </w:r>
      <w:r w:rsidR="00FE786E" w:rsidRPr="00DD239D">
        <w:rPr>
          <w:rFonts w:ascii="Century Gothic" w:hAnsi="Century Gothic"/>
          <w:szCs w:val="28"/>
        </w:rPr>
        <w:t>con la presencia de la</w:t>
      </w:r>
      <w:r w:rsidR="00072360" w:rsidRPr="00DD239D">
        <w:rPr>
          <w:rFonts w:ascii="Century Gothic" w:hAnsi="Century Gothic"/>
          <w:szCs w:val="28"/>
        </w:rPr>
        <w:t xml:space="preserve"> escritora Laura Esquivel, autora de “El Diario de Tita”, quien</w:t>
      </w:r>
      <w:r w:rsidR="00FE786E" w:rsidRPr="00DD239D">
        <w:rPr>
          <w:rFonts w:ascii="Century Gothic" w:hAnsi="Century Gothic"/>
          <w:szCs w:val="28"/>
        </w:rPr>
        <w:t xml:space="preserve"> </w:t>
      </w:r>
      <w:r w:rsidR="00FC2197" w:rsidRPr="00DD239D">
        <w:rPr>
          <w:rFonts w:ascii="Century Gothic" w:hAnsi="Century Gothic"/>
          <w:szCs w:val="28"/>
        </w:rPr>
        <w:t>estuvo a cargo del corte</w:t>
      </w:r>
      <w:r w:rsidR="00FE786E" w:rsidRPr="00DD239D">
        <w:rPr>
          <w:rFonts w:ascii="Century Gothic" w:hAnsi="Century Gothic"/>
          <w:szCs w:val="28"/>
        </w:rPr>
        <w:t xml:space="preserve"> </w:t>
      </w:r>
      <w:r w:rsidR="00FC2197" w:rsidRPr="00DD239D">
        <w:rPr>
          <w:rFonts w:ascii="Century Gothic" w:hAnsi="Century Gothic"/>
          <w:szCs w:val="28"/>
        </w:rPr>
        <w:t xml:space="preserve">del listón </w:t>
      </w:r>
      <w:r w:rsidR="00FE786E" w:rsidRPr="00DD239D">
        <w:rPr>
          <w:rFonts w:ascii="Century Gothic" w:hAnsi="Century Gothic"/>
          <w:szCs w:val="28"/>
        </w:rPr>
        <w:t xml:space="preserve">para dar </w:t>
      </w:r>
      <w:r w:rsidR="00FC2197" w:rsidRPr="00DD239D">
        <w:rPr>
          <w:rFonts w:ascii="Century Gothic" w:hAnsi="Century Gothic"/>
          <w:szCs w:val="28"/>
        </w:rPr>
        <w:t>inicio a un mes lleno</w:t>
      </w:r>
      <w:r w:rsidR="00DA3668" w:rsidRPr="00DD239D">
        <w:rPr>
          <w:rFonts w:ascii="Century Gothic" w:hAnsi="Century Gothic"/>
          <w:szCs w:val="28"/>
        </w:rPr>
        <w:t xml:space="preserve"> de actividades para fomentar la lectura y consentir a los </w:t>
      </w:r>
      <w:r w:rsidR="00A578AC" w:rsidRPr="00DD239D">
        <w:rPr>
          <w:rFonts w:ascii="Century Gothic" w:hAnsi="Century Gothic"/>
          <w:szCs w:val="28"/>
        </w:rPr>
        <w:t xml:space="preserve">apasionados de los libros </w:t>
      </w:r>
      <w:r w:rsidR="00072360" w:rsidRPr="00DD239D">
        <w:rPr>
          <w:rFonts w:ascii="Century Gothic" w:hAnsi="Century Gothic"/>
          <w:szCs w:val="28"/>
        </w:rPr>
        <w:t>acercándolos</w:t>
      </w:r>
      <w:r w:rsidR="00A578AC" w:rsidRPr="00DD239D">
        <w:rPr>
          <w:rFonts w:ascii="Century Gothic" w:hAnsi="Century Gothic"/>
          <w:szCs w:val="28"/>
        </w:rPr>
        <w:t xml:space="preserve"> con sus autores favoritos.</w:t>
      </w:r>
    </w:p>
    <w:p w14:paraId="7F760839" w14:textId="77777777" w:rsidR="00A578AC" w:rsidRPr="00DD239D" w:rsidRDefault="00A578AC" w:rsidP="00DD239D">
      <w:pPr>
        <w:spacing w:after="0" w:line="276" w:lineRule="auto"/>
        <w:jc w:val="both"/>
        <w:rPr>
          <w:rFonts w:ascii="Century Gothic" w:hAnsi="Century Gothic"/>
          <w:szCs w:val="28"/>
        </w:rPr>
      </w:pPr>
    </w:p>
    <w:p w14:paraId="6E267A8D" w14:textId="1592F1B9" w:rsidR="00A578AC" w:rsidRPr="00DD239D" w:rsidRDefault="00A578AC" w:rsidP="00DD239D">
      <w:pPr>
        <w:spacing w:after="0" w:line="276" w:lineRule="auto"/>
        <w:jc w:val="both"/>
        <w:rPr>
          <w:rFonts w:ascii="Century Gothic" w:hAnsi="Century Gothic"/>
          <w:szCs w:val="28"/>
        </w:rPr>
      </w:pPr>
      <w:r w:rsidRPr="00DD239D">
        <w:rPr>
          <w:rFonts w:ascii="Century Gothic" w:hAnsi="Century Gothic"/>
          <w:szCs w:val="28"/>
        </w:rPr>
        <w:t>Durante el mes de agosto,</w:t>
      </w:r>
      <w:r w:rsidR="00DD239D">
        <w:rPr>
          <w:rFonts w:ascii="Century Gothic" w:hAnsi="Century Gothic"/>
          <w:szCs w:val="28"/>
        </w:rPr>
        <w:t xml:space="preserve"> e</w:t>
      </w:r>
      <w:r w:rsidR="00072360" w:rsidRPr="00DD239D">
        <w:rPr>
          <w:rFonts w:ascii="Century Gothic" w:hAnsi="Century Gothic"/>
          <w:szCs w:val="28"/>
        </w:rPr>
        <w:t xml:space="preserve">l </w:t>
      </w:r>
      <w:r w:rsidR="00DD239D">
        <w:rPr>
          <w:rFonts w:ascii="Century Gothic" w:hAnsi="Century Gothic"/>
          <w:szCs w:val="28"/>
        </w:rPr>
        <w:t>“</w:t>
      </w:r>
      <w:r w:rsidR="00072360" w:rsidRPr="00DD239D">
        <w:rPr>
          <w:rFonts w:ascii="Century Gothic" w:hAnsi="Century Gothic"/>
          <w:szCs w:val="28"/>
        </w:rPr>
        <w:t>Festival de las Letras</w:t>
      </w:r>
      <w:r w:rsidR="00DD239D">
        <w:rPr>
          <w:rFonts w:ascii="Century Gothic" w:hAnsi="Century Gothic"/>
          <w:szCs w:val="28"/>
        </w:rPr>
        <w:t>”</w:t>
      </w:r>
      <w:r w:rsidR="00072360" w:rsidRPr="00DD239D">
        <w:rPr>
          <w:rFonts w:ascii="Century Gothic" w:hAnsi="Century Gothic"/>
          <w:szCs w:val="28"/>
        </w:rPr>
        <w:t xml:space="preserve"> contará con diferentes actividades en las principales ciudades de la República Mexicana, como una charla con la autora Gaby Vargas en la Ciudad de México, firmas de libros con Yordi Rosado en Veracruz y con Raquel Bigorra en Toluca; un taller de juegos con Valeria Lozano en Monte</w:t>
      </w:r>
      <w:bookmarkStart w:id="0" w:name="_GoBack"/>
      <w:bookmarkEnd w:id="0"/>
      <w:r w:rsidR="00072360" w:rsidRPr="00DD239D">
        <w:rPr>
          <w:rFonts w:ascii="Century Gothic" w:hAnsi="Century Gothic"/>
          <w:szCs w:val="28"/>
        </w:rPr>
        <w:t>rrey</w:t>
      </w:r>
      <w:r w:rsidR="006D0D98" w:rsidRPr="00DD239D">
        <w:rPr>
          <w:rFonts w:ascii="Century Gothic" w:hAnsi="Century Gothic"/>
          <w:szCs w:val="28"/>
        </w:rPr>
        <w:t xml:space="preserve"> y un brunch con</w:t>
      </w:r>
      <w:r w:rsidR="00072360" w:rsidRPr="00DD239D">
        <w:rPr>
          <w:rFonts w:ascii="Century Gothic" w:hAnsi="Century Gothic"/>
          <w:szCs w:val="28"/>
        </w:rPr>
        <w:t xml:space="preserve"> la autora Martha Alicia Chávez para</w:t>
      </w:r>
      <w:r w:rsidR="006D0D98" w:rsidRPr="00DD239D">
        <w:rPr>
          <w:rFonts w:ascii="Century Gothic" w:hAnsi="Century Gothic"/>
          <w:szCs w:val="28"/>
        </w:rPr>
        <w:t xml:space="preserve"> los fans </w:t>
      </w:r>
      <w:r w:rsidR="00072360" w:rsidRPr="00DD239D">
        <w:rPr>
          <w:rFonts w:ascii="Century Gothic" w:hAnsi="Century Gothic"/>
          <w:szCs w:val="28"/>
        </w:rPr>
        <w:t>de</w:t>
      </w:r>
      <w:r w:rsidR="006D0D98" w:rsidRPr="00DD239D">
        <w:rPr>
          <w:rFonts w:ascii="Century Gothic" w:hAnsi="Century Gothic"/>
          <w:szCs w:val="28"/>
        </w:rPr>
        <w:t xml:space="preserve"> su obra en</w:t>
      </w:r>
      <w:r w:rsidR="00072360" w:rsidRPr="00DD239D">
        <w:rPr>
          <w:rFonts w:ascii="Century Gothic" w:hAnsi="Century Gothic"/>
          <w:szCs w:val="28"/>
        </w:rPr>
        <w:t xml:space="preserve"> Puerto Vallarta</w:t>
      </w:r>
      <w:r w:rsidR="006D0D98" w:rsidRPr="00DD239D">
        <w:rPr>
          <w:rFonts w:ascii="Century Gothic" w:hAnsi="Century Gothic"/>
          <w:szCs w:val="28"/>
        </w:rPr>
        <w:t>, entre otro</w:t>
      </w:r>
      <w:r w:rsidR="00072360" w:rsidRPr="00DD239D">
        <w:rPr>
          <w:rFonts w:ascii="Century Gothic" w:hAnsi="Century Gothic"/>
          <w:szCs w:val="28"/>
        </w:rPr>
        <w:t>s.</w:t>
      </w:r>
    </w:p>
    <w:p w14:paraId="55385933" w14:textId="77777777" w:rsidR="00A578AC" w:rsidRPr="00DD239D" w:rsidRDefault="00A578AC" w:rsidP="00DD239D">
      <w:pPr>
        <w:spacing w:after="0" w:line="276" w:lineRule="auto"/>
        <w:jc w:val="both"/>
        <w:rPr>
          <w:rFonts w:ascii="Century Gothic" w:hAnsi="Century Gothic"/>
          <w:i/>
          <w:szCs w:val="28"/>
        </w:rPr>
      </w:pPr>
    </w:p>
    <w:p w14:paraId="6DC2DB9B" w14:textId="59E572FD" w:rsidR="00A578AC" w:rsidRPr="00DD239D" w:rsidRDefault="00A578AC" w:rsidP="00DD239D">
      <w:pPr>
        <w:spacing w:after="0" w:line="276" w:lineRule="auto"/>
        <w:jc w:val="both"/>
        <w:rPr>
          <w:rFonts w:ascii="Century Gothic" w:hAnsi="Century Gothic"/>
          <w:szCs w:val="28"/>
        </w:rPr>
      </w:pPr>
      <w:r w:rsidRPr="00DD239D">
        <w:rPr>
          <w:rFonts w:ascii="Century Gothic" w:hAnsi="Century Gothic"/>
          <w:i/>
          <w:szCs w:val="28"/>
        </w:rPr>
        <w:t>“Para Liverpool</w:t>
      </w:r>
      <w:r w:rsidR="00FE786E" w:rsidRPr="00DD239D">
        <w:rPr>
          <w:rFonts w:ascii="Century Gothic" w:hAnsi="Century Gothic"/>
          <w:i/>
          <w:szCs w:val="28"/>
        </w:rPr>
        <w:t xml:space="preserve"> es muy importante realizar</w:t>
      </w:r>
      <w:r w:rsidRPr="00DD239D">
        <w:rPr>
          <w:rFonts w:ascii="Century Gothic" w:hAnsi="Century Gothic"/>
          <w:i/>
          <w:szCs w:val="28"/>
        </w:rPr>
        <w:t xml:space="preserve"> este tipo de actividades  </w:t>
      </w:r>
      <w:r w:rsidR="00FE786E" w:rsidRPr="00DD239D">
        <w:rPr>
          <w:rFonts w:ascii="Century Gothic" w:hAnsi="Century Gothic"/>
          <w:i/>
          <w:szCs w:val="28"/>
        </w:rPr>
        <w:t>con el fin de</w:t>
      </w:r>
      <w:r w:rsidR="001B7577" w:rsidRPr="00DD239D">
        <w:rPr>
          <w:rFonts w:ascii="Century Gothic" w:hAnsi="Century Gothic"/>
          <w:i/>
          <w:szCs w:val="28"/>
        </w:rPr>
        <w:t xml:space="preserve"> aportar</w:t>
      </w:r>
      <w:r w:rsidRPr="00DD239D">
        <w:rPr>
          <w:rFonts w:ascii="Century Gothic" w:hAnsi="Century Gothic"/>
          <w:i/>
          <w:szCs w:val="28"/>
        </w:rPr>
        <w:t xml:space="preserve"> valor a la vida de nuestros clientes</w:t>
      </w:r>
      <w:r w:rsidR="00FE786E" w:rsidRPr="00DD239D">
        <w:rPr>
          <w:rFonts w:ascii="Century Gothic" w:hAnsi="Century Gothic"/>
          <w:i/>
          <w:szCs w:val="28"/>
        </w:rPr>
        <w:t xml:space="preserve"> y consideramos que foment</w:t>
      </w:r>
      <w:r w:rsidR="006D0D98" w:rsidRPr="00DD239D">
        <w:rPr>
          <w:rFonts w:ascii="Century Gothic" w:hAnsi="Century Gothic"/>
          <w:i/>
          <w:szCs w:val="28"/>
        </w:rPr>
        <w:t>ar la lectura es una gran manera</w:t>
      </w:r>
      <w:r w:rsidR="00FE786E" w:rsidRPr="00DD239D">
        <w:rPr>
          <w:rFonts w:ascii="Century Gothic" w:hAnsi="Century Gothic"/>
          <w:i/>
          <w:szCs w:val="28"/>
        </w:rPr>
        <w:t xml:space="preserve"> de hacerlo.”</w:t>
      </w:r>
      <w:r w:rsidR="00FE786E" w:rsidRPr="00DD239D">
        <w:rPr>
          <w:rFonts w:ascii="Century Gothic" w:hAnsi="Century Gothic"/>
          <w:szCs w:val="28"/>
        </w:rPr>
        <w:t xml:space="preserve"> declaró Ignacio Aguiriano, Director de Relaciones Públicas de Liverpool</w:t>
      </w:r>
      <w:r w:rsidR="00FE786E" w:rsidRPr="00DD239D">
        <w:rPr>
          <w:rFonts w:ascii="Century Gothic" w:hAnsi="Century Gothic"/>
          <w:i/>
          <w:szCs w:val="28"/>
        </w:rPr>
        <w:t>, “</w:t>
      </w:r>
      <w:r w:rsidRPr="00DD239D">
        <w:rPr>
          <w:rFonts w:ascii="Century Gothic" w:hAnsi="Century Gothic"/>
          <w:i/>
          <w:szCs w:val="28"/>
        </w:rPr>
        <w:t>Por ello destina</w:t>
      </w:r>
      <w:r w:rsidR="001B7577" w:rsidRPr="00DD239D">
        <w:rPr>
          <w:rFonts w:ascii="Century Gothic" w:hAnsi="Century Gothic"/>
          <w:i/>
          <w:szCs w:val="28"/>
        </w:rPr>
        <w:t>re</w:t>
      </w:r>
      <w:r w:rsidRPr="00DD239D">
        <w:rPr>
          <w:rFonts w:ascii="Century Gothic" w:hAnsi="Century Gothic"/>
          <w:i/>
          <w:szCs w:val="28"/>
        </w:rPr>
        <w:t xml:space="preserve">mos un </w:t>
      </w:r>
      <w:r w:rsidR="00DD239D">
        <w:rPr>
          <w:rFonts w:ascii="Century Gothic" w:hAnsi="Century Gothic"/>
          <w:i/>
          <w:szCs w:val="28"/>
        </w:rPr>
        <w:t xml:space="preserve">mes completo al </w:t>
      </w:r>
      <w:r w:rsidRPr="00DD239D">
        <w:rPr>
          <w:rFonts w:ascii="Century Gothic" w:hAnsi="Century Gothic"/>
          <w:i/>
          <w:szCs w:val="28"/>
        </w:rPr>
        <w:t>Festival de las Letras donde esperamos contar con la asistencia de nuestros clientes, pues estamos seguros q</w:t>
      </w:r>
      <w:r w:rsidR="001B7577" w:rsidRPr="00DD239D">
        <w:rPr>
          <w:rFonts w:ascii="Century Gothic" w:hAnsi="Century Gothic"/>
          <w:i/>
          <w:szCs w:val="28"/>
        </w:rPr>
        <w:t>ue encontrarán el libro ideal</w:t>
      </w:r>
      <w:r w:rsidRPr="00DD239D">
        <w:rPr>
          <w:rFonts w:ascii="Century Gothic" w:hAnsi="Century Gothic"/>
          <w:i/>
          <w:szCs w:val="28"/>
        </w:rPr>
        <w:t xml:space="preserve"> para ellos, ya que contamos con un amplio catálogo para todos los gustos</w:t>
      </w:r>
      <w:r w:rsidR="00FE786E" w:rsidRPr="00DD239D">
        <w:rPr>
          <w:rFonts w:ascii="Century Gothic" w:hAnsi="Century Gothic"/>
          <w:i/>
          <w:szCs w:val="28"/>
        </w:rPr>
        <w:t>”</w:t>
      </w:r>
      <w:r w:rsidR="00FE786E" w:rsidRPr="00DD239D">
        <w:rPr>
          <w:rFonts w:ascii="Century Gothic" w:hAnsi="Century Gothic"/>
          <w:szCs w:val="28"/>
        </w:rPr>
        <w:t xml:space="preserve"> apuntó.</w:t>
      </w:r>
    </w:p>
    <w:p w14:paraId="676FC098" w14:textId="77777777" w:rsidR="00FE786E" w:rsidRPr="00DD239D" w:rsidRDefault="00FE786E" w:rsidP="00DD239D">
      <w:pPr>
        <w:spacing w:after="0" w:line="276" w:lineRule="auto"/>
        <w:jc w:val="both"/>
        <w:rPr>
          <w:rFonts w:ascii="Century Gothic" w:hAnsi="Century Gothic"/>
          <w:szCs w:val="28"/>
        </w:rPr>
      </w:pPr>
    </w:p>
    <w:p w14:paraId="453C67A7" w14:textId="77777777" w:rsidR="00FE786E" w:rsidRPr="00DD239D" w:rsidRDefault="00FE786E" w:rsidP="00DD239D">
      <w:pPr>
        <w:spacing w:after="0" w:line="276" w:lineRule="auto"/>
        <w:jc w:val="both"/>
        <w:rPr>
          <w:rFonts w:ascii="Century Gothic" w:hAnsi="Century Gothic"/>
          <w:szCs w:val="28"/>
        </w:rPr>
      </w:pPr>
      <w:r w:rsidRPr="00DD239D">
        <w:rPr>
          <w:rFonts w:ascii="Century Gothic" w:hAnsi="Century Gothic"/>
          <w:szCs w:val="28"/>
        </w:rPr>
        <w:t xml:space="preserve">La librería de Liverpool </w:t>
      </w:r>
      <w:r w:rsidR="00AD13FC" w:rsidRPr="00DD239D">
        <w:rPr>
          <w:rFonts w:ascii="Century Gothic" w:hAnsi="Century Gothic"/>
          <w:szCs w:val="28"/>
        </w:rPr>
        <w:t>cuenta con una gran variedad de títulos, desde los más actuales hasta los más famosos y relevantes para cubrir todos los gustos</w:t>
      </w:r>
      <w:r w:rsidR="00654587" w:rsidRPr="00DD239D">
        <w:rPr>
          <w:rFonts w:ascii="Century Gothic" w:hAnsi="Century Gothic"/>
          <w:szCs w:val="28"/>
        </w:rPr>
        <w:t xml:space="preserve"> de los lectores</w:t>
      </w:r>
      <w:r w:rsidR="006D0D98" w:rsidRPr="00DD239D">
        <w:rPr>
          <w:rFonts w:ascii="Century Gothic" w:hAnsi="Century Gothic"/>
          <w:szCs w:val="28"/>
        </w:rPr>
        <w:t>, especialmente</w:t>
      </w:r>
      <w:r w:rsidR="00AD13FC" w:rsidRPr="00DD239D">
        <w:rPr>
          <w:rFonts w:ascii="Century Gothic" w:hAnsi="Century Gothic"/>
          <w:szCs w:val="28"/>
        </w:rPr>
        <w:t xml:space="preserve"> de los jóvenes, haciendo fácil su acercamiento a la lectura a través de promociones, variedad</w:t>
      </w:r>
      <w:r w:rsidR="006D0D98" w:rsidRPr="00DD239D">
        <w:rPr>
          <w:rFonts w:ascii="Century Gothic" w:hAnsi="Century Gothic"/>
          <w:szCs w:val="28"/>
        </w:rPr>
        <w:t xml:space="preserve"> libros</w:t>
      </w:r>
      <w:r w:rsidR="00AD13FC" w:rsidRPr="00DD239D">
        <w:rPr>
          <w:rFonts w:ascii="Century Gothic" w:hAnsi="Century Gothic"/>
          <w:szCs w:val="28"/>
        </w:rPr>
        <w:t>, precios competitivos y accesibilidad a los títulos al momento de la compra.</w:t>
      </w:r>
    </w:p>
    <w:p w14:paraId="396142BE" w14:textId="77777777" w:rsidR="006D0D98" w:rsidRPr="00DD239D" w:rsidRDefault="006D0D98" w:rsidP="00DD239D">
      <w:pPr>
        <w:spacing w:after="0" w:line="276" w:lineRule="auto"/>
        <w:jc w:val="both"/>
        <w:rPr>
          <w:rFonts w:ascii="Century Gothic" w:hAnsi="Century Gothic"/>
          <w:szCs w:val="28"/>
        </w:rPr>
      </w:pPr>
    </w:p>
    <w:p w14:paraId="634A3B07" w14:textId="00C8A2CB" w:rsidR="00654587" w:rsidRPr="00DD239D" w:rsidRDefault="00DD239D" w:rsidP="00DD239D">
      <w:pPr>
        <w:spacing w:after="0" w:line="276" w:lineRule="auto"/>
        <w:jc w:val="both"/>
        <w:rPr>
          <w:rFonts w:ascii="Century Gothic" w:hAnsi="Century Gothic"/>
          <w:szCs w:val="28"/>
        </w:rPr>
      </w:pPr>
      <w:r>
        <w:rPr>
          <w:rFonts w:ascii="Century Gothic" w:hAnsi="Century Gothic"/>
          <w:szCs w:val="28"/>
        </w:rPr>
        <w:t xml:space="preserve">Liverpool invita a sus clientes a </w:t>
      </w:r>
      <w:r w:rsidR="00654587" w:rsidRPr="00DD239D">
        <w:rPr>
          <w:rFonts w:ascii="Century Gothic" w:hAnsi="Century Gothic"/>
          <w:szCs w:val="28"/>
        </w:rPr>
        <w:t xml:space="preserve">visitar las librerías </w:t>
      </w:r>
      <w:r>
        <w:rPr>
          <w:rFonts w:ascii="Century Gothic" w:hAnsi="Century Gothic"/>
          <w:szCs w:val="28"/>
        </w:rPr>
        <w:t>para que descubran</w:t>
      </w:r>
      <w:r w:rsidR="00654587" w:rsidRPr="00DD239D">
        <w:rPr>
          <w:rFonts w:ascii="Century Gothic" w:hAnsi="Century Gothic"/>
          <w:szCs w:val="28"/>
        </w:rPr>
        <w:t xml:space="preserve"> el universo de libros que </w:t>
      </w:r>
      <w:r>
        <w:rPr>
          <w:rFonts w:ascii="Century Gothic" w:hAnsi="Century Gothic"/>
          <w:szCs w:val="28"/>
        </w:rPr>
        <w:t>ofrece</w:t>
      </w:r>
      <w:r w:rsidR="00654587" w:rsidRPr="00DD239D">
        <w:rPr>
          <w:rFonts w:ascii="Century Gothic" w:hAnsi="Century Gothic"/>
          <w:szCs w:val="28"/>
        </w:rPr>
        <w:t>.</w:t>
      </w:r>
    </w:p>
    <w:p w14:paraId="1F28C4DD" w14:textId="77777777" w:rsidR="006D0D98" w:rsidRPr="00DD239D" w:rsidRDefault="006D0D98" w:rsidP="00DD239D">
      <w:pPr>
        <w:spacing w:after="0" w:line="276" w:lineRule="auto"/>
        <w:jc w:val="both"/>
        <w:rPr>
          <w:rFonts w:ascii="Century Gothic" w:hAnsi="Century Gothic"/>
          <w:color w:val="000000"/>
          <w:lang w:val="en-US"/>
        </w:rPr>
      </w:pPr>
    </w:p>
    <w:p w14:paraId="66F93010" w14:textId="00B5D486" w:rsidR="00DD239D" w:rsidRPr="00DD239D" w:rsidRDefault="00DD239D" w:rsidP="00DD239D">
      <w:pPr>
        <w:spacing w:after="0" w:line="240" w:lineRule="auto"/>
        <w:jc w:val="center"/>
        <w:rPr>
          <w:rFonts w:ascii="Century Gothic" w:hAnsi="Century Gothic"/>
          <w:color w:val="000000"/>
          <w:lang w:val="en-US"/>
        </w:rPr>
      </w:pPr>
      <w:r w:rsidRPr="00DD239D">
        <w:rPr>
          <w:rFonts w:ascii="Century Gothic" w:hAnsi="Century Gothic"/>
          <w:color w:val="000000"/>
          <w:lang w:val="en-US"/>
        </w:rPr>
        <w:lastRenderedPageBreak/>
        <w:t>###</w:t>
      </w:r>
    </w:p>
    <w:p w14:paraId="7A15054F" w14:textId="77777777" w:rsidR="007E1B21" w:rsidRDefault="007E1B21" w:rsidP="009F25FD">
      <w:pPr>
        <w:spacing w:after="0" w:line="240" w:lineRule="auto"/>
        <w:jc w:val="both"/>
        <w:rPr>
          <w:szCs w:val="28"/>
          <w:u w:val="single"/>
        </w:rPr>
      </w:pPr>
    </w:p>
    <w:p w14:paraId="13799C4A" w14:textId="77777777" w:rsidR="007E1B21" w:rsidRDefault="007E1B21" w:rsidP="009F25FD">
      <w:pPr>
        <w:spacing w:after="0" w:line="240" w:lineRule="auto"/>
        <w:jc w:val="both"/>
        <w:rPr>
          <w:szCs w:val="28"/>
          <w:u w:val="single"/>
        </w:rPr>
      </w:pPr>
    </w:p>
    <w:p w14:paraId="654AC098" w14:textId="77777777" w:rsidR="00DD239D" w:rsidRDefault="00DD239D" w:rsidP="00DD239D">
      <w:pPr>
        <w:pStyle w:val="NormalWeb"/>
        <w:contextualSpacing/>
        <w:jc w:val="both"/>
        <w:rPr>
          <w:rFonts w:ascii="Century Gothic" w:hAnsi="Century Gothic"/>
          <w:b/>
          <w:color w:val="606060"/>
          <w:sz w:val="18"/>
          <w:szCs w:val="17"/>
          <w:lang w:val="es-MX"/>
        </w:rPr>
      </w:pPr>
    </w:p>
    <w:p w14:paraId="7FCB70B7" w14:textId="77777777" w:rsidR="00DD239D" w:rsidRDefault="00DD239D" w:rsidP="00DD239D">
      <w:pPr>
        <w:pStyle w:val="NormalWeb"/>
        <w:contextualSpacing/>
        <w:jc w:val="both"/>
        <w:rPr>
          <w:rFonts w:ascii="Century Gothic" w:hAnsi="Century Gothic"/>
          <w:b/>
          <w:color w:val="606060"/>
          <w:sz w:val="18"/>
          <w:szCs w:val="17"/>
          <w:lang w:val="es-MX"/>
        </w:rPr>
      </w:pPr>
    </w:p>
    <w:p w14:paraId="673BE782" w14:textId="77777777" w:rsidR="00DD239D" w:rsidRDefault="00DD239D" w:rsidP="00DD239D">
      <w:pPr>
        <w:pStyle w:val="NormalWeb"/>
        <w:contextualSpacing/>
        <w:jc w:val="both"/>
        <w:rPr>
          <w:rFonts w:ascii="Century Gothic" w:hAnsi="Century Gothic"/>
          <w:b/>
          <w:color w:val="606060"/>
          <w:sz w:val="18"/>
          <w:szCs w:val="17"/>
          <w:lang w:val="es-MX"/>
        </w:rPr>
      </w:pPr>
      <w:r w:rsidRPr="005A4B4A">
        <w:rPr>
          <w:rFonts w:ascii="Century Gothic" w:hAnsi="Century Gothic"/>
          <w:b/>
          <w:color w:val="606060"/>
          <w:sz w:val="18"/>
          <w:szCs w:val="17"/>
          <w:lang w:val="es-MX"/>
        </w:rPr>
        <w:t>Acerca de Liverpool</w:t>
      </w:r>
    </w:p>
    <w:p w14:paraId="7505CF30" w14:textId="77777777" w:rsidR="007E1B21" w:rsidRPr="00DD239D" w:rsidRDefault="007E1B21" w:rsidP="00DD239D">
      <w:pPr>
        <w:pStyle w:val="NormalWeb"/>
        <w:contextualSpacing/>
        <w:jc w:val="both"/>
        <w:rPr>
          <w:rFonts w:ascii="Century Gothic" w:hAnsi="Century Gothic"/>
          <w:color w:val="606060"/>
          <w:sz w:val="18"/>
          <w:szCs w:val="17"/>
          <w:lang w:val="es-MX"/>
        </w:rPr>
      </w:pPr>
      <w:r w:rsidRPr="00DD239D">
        <w:rPr>
          <w:rFonts w:ascii="Century Gothic" w:hAnsi="Century Gothic"/>
          <w:color w:val="606060"/>
          <w:sz w:val="18"/>
          <w:szCs w:val="17"/>
          <w:lang w:val="es-MX"/>
        </w:rPr>
        <w:t>Liverpool, líder en tiendas departamentales tiene presencia en toda la República Mexicana a través de 109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002D5A98" w14:textId="77777777" w:rsidR="00DD239D" w:rsidRDefault="00DD239D" w:rsidP="00DD239D">
      <w:pPr>
        <w:pStyle w:val="NormalWeb"/>
        <w:contextualSpacing/>
        <w:jc w:val="both"/>
        <w:rPr>
          <w:rFonts w:ascii="Century Gothic" w:hAnsi="Century Gothic"/>
          <w:color w:val="606060"/>
          <w:sz w:val="18"/>
          <w:szCs w:val="17"/>
          <w:lang w:val="es-MX"/>
        </w:rPr>
      </w:pPr>
    </w:p>
    <w:p w14:paraId="7AEA6BAE" w14:textId="77777777" w:rsidR="007E1B21" w:rsidRPr="00DD239D" w:rsidRDefault="007E1B21" w:rsidP="00DD239D">
      <w:pPr>
        <w:pStyle w:val="NormalWeb"/>
        <w:contextualSpacing/>
        <w:jc w:val="both"/>
        <w:rPr>
          <w:rFonts w:ascii="Century Gothic" w:hAnsi="Century Gothic"/>
          <w:color w:val="606060"/>
          <w:sz w:val="18"/>
          <w:szCs w:val="17"/>
          <w:lang w:val="es-MX"/>
        </w:rPr>
      </w:pPr>
      <w:r w:rsidRPr="00DD239D">
        <w:rPr>
          <w:rFonts w:ascii="Century Gothic" w:hAnsi="Century Gothic"/>
          <w:color w:val="606060"/>
          <w:sz w:val="18"/>
          <w:szCs w:val="17"/>
          <w:lang w:val="es-MX"/>
        </w:rPr>
        <w:t>Sigue a Liverpool en </w:t>
      </w:r>
      <w:hyperlink r:id="rId7" w:tgtFrame="_blank" w:history="1">
        <w:r w:rsidRPr="00DD239D">
          <w:rPr>
            <w:rFonts w:ascii="Century Gothic" w:hAnsi="Century Gothic"/>
            <w:color w:val="606060"/>
            <w:sz w:val="18"/>
            <w:szCs w:val="17"/>
            <w:lang w:val="es-MX"/>
          </w:rPr>
          <w:t>Liverpool.com.mx</w:t>
        </w:r>
      </w:hyperlink>
      <w:r w:rsidRPr="00DD239D">
        <w:rPr>
          <w:rFonts w:ascii="Century Gothic" w:hAnsi="Century Gothic"/>
          <w:color w:val="606060"/>
          <w:sz w:val="18"/>
          <w:szCs w:val="17"/>
          <w:lang w:val="es-MX"/>
        </w:rPr>
        <w:t> / FB Liverpool / @liverpoolmexico</w:t>
      </w:r>
    </w:p>
    <w:p w14:paraId="33FC38FA" w14:textId="77777777" w:rsidR="00DD239D" w:rsidRDefault="00DD239D" w:rsidP="007E1B21">
      <w:pPr>
        <w:spacing w:after="0" w:line="240" w:lineRule="auto"/>
        <w:jc w:val="both"/>
        <w:rPr>
          <w:rFonts w:cs="Tahoma"/>
          <w:sz w:val="20"/>
          <w:szCs w:val="20"/>
          <w:lang w:val="en-US"/>
        </w:rPr>
      </w:pPr>
    </w:p>
    <w:p w14:paraId="6E22A729" w14:textId="77777777" w:rsidR="00DD239D" w:rsidRDefault="00DD239D" w:rsidP="007E1B21">
      <w:pPr>
        <w:spacing w:after="0" w:line="240" w:lineRule="auto"/>
        <w:jc w:val="both"/>
        <w:rPr>
          <w:rFonts w:cs="Tahoma"/>
          <w:sz w:val="20"/>
          <w:szCs w:val="20"/>
          <w:lang w:val="en-US"/>
        </w:rPr>
      </w:pPr>
    </w:p>
    <w:p w14:paraId="4273AFA7" w14:textId="77777777" w:rsidR="00DD239D" w:rsidRPr="007E1B21" w:rsidRDefault="00DD239D" w:rsidP="007E1B21">
      <w:pPr>
        <w:spacing w:after="0" w:line="240" w:lineRule="auto"/>
        <w:jc w:val="both"/>
        <w:rPr>
          <w:sz w:val="20"/>
          <w:szCs w:val="20"/>
          <w:lang w:val="en-US"/>
        </w:rPr>
      </w:pPr>
    </w:p>
    <w:sectPr w:rsidR="00DD239D" w:rsidRPr="007E1B2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4ACED" w14:textId="77777777" w:rsidR="00333291" w:rsidRDefault="00333291" w:rsidP="00DA3668">
      <w:pPr>
        <w:spacing w:after="0" w:line="240" w:lineRule="auto"/>
      </w:pPr>
      <w:r>
        <w:separator/>
      </w:r>
    </w:p>
  </w:endnote>
  <w:endnote w:type="continuationSeparator" w:id="0">
    <w:p w14:paraId="4FEBE250" w14:textId="77777777" w:rsidR="00333291" w:rsidRDefault="00333291" w:rsidP="00DA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28800" w14:textId="77777777" w:rsidR="00DD239D" w:rsidRPr="00DD239D" w:rsidRDefault="00DD239D" w:rsidP="00DD239D">
    <w:pPr>
      <w:spacing w:after="0" w:line="240" w:lineRule="auto"/>
      <w:jc w:val="both"/>
      <w:rPr>
        <w:rFonts w:ascii="Tahoma" w:eastAsia="Times New Roman" w:hAnsi="Tahoma" w:cs="Arial"/>
        <w:b/>
        <w:color w:val="000000"/>
        <w:sz w:val="12"/>
        <w:szCs w:val="12"/>
        <w:lang w:val="es-ES"/>
      </w:rPr>
    </w:pPr>
    <w:r w:rsidRPr="00DD239D">
      <w:rPr>
        <w:rFonts w:ascii="Tahoma" w:eastAsia="Times New Roman" w:hAnsi="Tahoma" w:cs="Arial"/>
        <w:b/>
        <w:color w:val="000000"/>
        <w:sz w:val="12"/>
        <w:szCs w:val="12"/>
        <w:lang w:val="es-ES"/>
      </w:rPr>
      <w:t>Contacto de prensa</w:t>
    </w:r>
  </w:p>
  <w:p w14:paraId="1CB86668" w14:textId="77777777" w:rsidR="00DD239D" w:rsidRPr="00DD239D" w:rsidRDefault="00DD239D" w:rsidP="00DD239D">
    <w:pPr>
      <w:spacing w:after="0" w:line="240" w:lineRule="auto"/>
      <w:jc w:val="both"/>
      <w:rPr>
        <w:rFonts w:ascii="Tahoma" w:eastAsia="Times New Roman" w:hAnsi="Tahoma" w:cs="Arial"/>
        <w:color w:val="000000"/>
        <w:sz w:val="12"/>
        <w:szCs w:val="12"/>
        <w:lang w:val="es-ES"/>
      </w:rPr>
    </w:pPr>
    <w:r w:rsidRPr="00DD239D">
      <w:rPr>
        <w:rFonts w:ascii="Tahoma" w:eastAsia="Times New Roman" w:hAnsi="Tahoma" w:cs="Arial"/>
        <w:color w:val="000000"/>
        <w:sz w:val="12"/>
        <w:szCs w:val="12"/>
        <w:lang w:val="es-ES"/>
      </w:rPr>
      <w:t>Ana Fernández Simón</w:t>
    </w:r>
    <w:r>
      <w:rPr>
        <w:rFonts w:ascii="Tahoma" w:eastAsia="Times New Roman" w:hAnsi="Tahoma" w:cs="Arial"/>
        <w:color w:val="000000"/>
        <w:sz w:val="12"/>
        <w:szCs w:val="12"/>
        <w:lang w:val="es-ES"/>
      </w:rPr>
      <w:t xml:space="preserve">. </w:t>
    </w:r>
    <w:r w:rsidRPr="00DD239D">
      <w:rPr>
        <w:rFonts w:ascii="Tahoma" w:eastAsia="Times New Roman" w:hAnsi="Tahoma" w:cs="Arial"/>
        <w:color w:val="000000"/>
        <w:sz w:val="12"/>
        <w:szCs w:val="12"/>
        <w:lang w:val="es-ES"/>
      </w:rPr>
      <w:t>Relaciones Públicas Liverpool</w:t>
    </w:r>
  </w:p>
  <w:p w14:paraId="693D67BD" w14:textId="77777777" w:rsidR="00DD239D" w:rsidRPr="00DD239D" w:rsidRDefault="00DD239D" w:rsidP="00DD239D">
    <w:pPr>
      <w:spacing w:after="0" w:line="240" w:lineRule="auto"/>
      <w:jc w:val="both"/>
      <w:rPr>
        <w:rFonts w:ascii="Tahoma" w:eastAsia="Times New Roman" w:hAnsi="Tahoma" w:cs="Arial"/>
        <w:color w:val="000000"/>
        <w:sz w:val="12"/>
        <w:szCs w:val="12"/>
        <w:lang w:val="es-ES"/>
      </w:rPr>
    </w:pPr>
    <w:hyperlink r:id="rId1" w:history="1">
      <w:r w:rsidRPr="00DD239D">
        <w:rPr>
          <w:rFonts w:ascii="Tahoma" w:eastAsia="Times New Roman" w:hAnsi="Tahoma" w:cs="Arial"/>
          <w:color w:val="000000"/>
          <w:sz w:val="12"/>
          <w:szCs w:val="12"/>
          <w:lang w:val="es-ES"/>
        </w:rPr>
        <w:t>afernandezs@liverpool.com.mx</w:t>
      </w:r>
    </w:hyperlink>
  </w:p>
  <w:p w14:paraId="73C1B432" w14:textId="77777777" w:rsidR="00DD239D" w:rsidRPr="00DD239D" w:rsidRDefault="00DD239D" w:rsidP="00DD239D">
    <w:pPr>
      <w:spacing w:after="0" w:line="240" w:lineRule="auto"/>
      <w:jc w:val="both"/>
      <w:rPr>
        <w:rFonts w:ascii="Tahoma" w:eastAsia="Times New Roman" w:hAnsi="Tahoma" w:cs="Arial"/>
        <w:color w:val="000000"/>
        <w:sz w:val="12"/>
        <w:szCs w:val="12"/>
        <w:lang w:val="es-ES"/>
      </w:rPr>
    </w:pPr>
  </w:p>
  <w:p w14:paraId="692AC9A3" w14:textId="77777777" w:rsidR="00DD239D" w:rsidRPr="00DD239D" w:rsidRDefault="00DD239D" w:rsidP="00DD239D">
    <w:pPr>
      <w:spacing w:after="0" w:line="240" w:lineRule="auto"/>
      <w:jc w:val="both"/>
      <w:rPr>
        <w:rFonts w:ascii="Tahoma" w:eastAsia="Times New Roman" w:hAnsi="Tahoma" w:cs="Arial"/>
        <w:color w:val="000000"/>
        <w:sz w:val="12"/>
        <w:szCs w:val="12"/>
        <w:lang w:val="es-ES"/>
      </w:rPr>
    </w:pPr>
    <w:r>
      <w:rPr>
        <w:rFonts w:ascii="Tahoma" w:eastAsia="Times New Roman" w:hAnsi="Tahoma" w:cs="Arial"/>
        <w:color w:val="000000"/>
        <w:sz w:val="12"/>
        <w:szCs w:val="12"/>
        <w:lang w:val="es-ES"/>
      </w:rPr>
      <w:t xml:space="preserve">Jorge García. </w:t>
    </w:r>
    <w:r w:rsidRPr="00DD239D">
      <w:rPr>
        <w:rFonts w:ascii="Tahoma" w:eastAsia="Times New Roman" w:hAnsi="Tahoma" w:cs="Arial"/>
        <w:color w:val="000000"/>
        <w:sz w:val="12"/>
        <w:szCs w:val="12"/>
        <w:lang w:val="es-ES"/>
      </w:rPr>
      <w:t>Tel. 4163.8602</w:t>
    </w:r>
  </w:p>
  <w:p w14:paraId="7561E7CA" w14:textId="25000EA2" w:rsidR="00DD239D" w:rsidRPr="00DD239D" w:rsidRDefault="00DD239D" w:rsidP="00DD239D">
    <w:pPr>
      <w:spacing w:after="0" w:line="240" w:lineRule="auto"/>
      <w:jc w:val="both"/>
      <w:rPr>
        <w:rFonts w:ascii="Tahoma" w:eastAsia="Times New Roman" w:hAnsi="Tahoma" w:cs="Arial"/>
        <w:color w:val="000000"/>
        <w:sz w:val="12"/>
        <w:szCs w:val="12"/>
        <w:lang w:val="es-ES"/>
      </w:rPr>
    </w:pPr>
    <w:hyperlink r:id="rId2" w:history="1">
      <w:r w:rsidRPr="00DD239D">
        <w:rPr>
          <w:rFonts w:ascii="Tahoma" w:eastAsia="Times New Roman" w:hAnsi="Tahoma" w:cs="Arial"/>
          <w:color w:val="000000"/>
          <w:sz w:val="12"/>
          <w:szCs w:val="12"/>
          <w:lang w:val="es-ES"/>
        </w:rPr>
        <w:t>jorge.garcia@webershandwick.com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9F737" w14:textId="77777777" w:rsidR="00333291" w:rsidRDefault="00333291" w:rsidP="00DA3668">
      <w:pPr>
        <w:spacing w:after="0" w:line="240" w:lineRule="auto"/>
      </w:pPr>
      <w:r>
        <w:separator/>
      </w:r>
    </w:p>
  </w:footnote>
  <w:footnote w:type="continuationSeparator" w:id="0">
    <w:p w14:paraId="22087C1C" w14:textId="77777777" w:rsidR="00333291" w:rsidRDefault="00333291" w:rsidP="00DA366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F8A76" w14:textId="77777777" w:rsidR="00DA3668" w:rsidRDefault="00DA3668" w:rsidP="00DA3668">
    <w:pPr>
      <w:pStyle w:val="Encabezado"/>
      <w:jc w:val="right"/>
    </w:pPr>
    <w:r>
      <w:rPr>
        <w:noProof/>
        <w:lang w:val="es-ES_tradnl" w:eastAsia="es-ES_tradnl"/>
      </w:rPr>
      <w:drawing>
        <wp:inline distT="0" distB="0" distL="0" distR="0" wp14:anchorId="5BB1E493" wp14:editId="529AB6AA">
          <wp:extent cx="1866900" cy="455057"/>
          <wp:effectExtent l="0" t="0" r="0" b="2540"/>
          <wp:docPr id="3" name="Imagen 2" descr="Macintosh HD:Users:juancarlospuebla:Desktop:li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uancarlospuebla:Desktop:liv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409" cy="4593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B22155"/>
    <w:multiLevelType w:val="hybridMultilevel"/>
    <w:tmpl w:val="F8A0D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5FD"/>
    <w:rsid w:val="00072360"/>
    <w:rsid w:val="001B7577"/>
    <w:rsid w:val="00333291"/>
    <w:rsid w:val="005224DD"/>
    <w:rsid w:val="00636FAF"/>
    <w:rsid w:val="00654587"/>
    <w:rsid w:val="006D0D98"/>
    <w:rsid w:val="007E1B21"/>
    <w:rsid w:val="008B69F2"/>
    <w:rsid w:val="00994B42"/>
    <w:rsid w:val="009F25FD"/>
    <w:rsid w:val="00A578AC"/>
    <w:rsid w:val="00AD13FC"/>
    <w:rsid w:val="00BA1385"/>
    <w:rsid w:val="00DA3668"/>
    <w:rsid w:val="00DD239D"/>
    <w:rsid w:val="00FC2197"/>
    <w:rsid w:val="00FD6151"/>
    <w:rsid w:val="00FE78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77C7B"/>
  <w15:chartTrackingRefBased/>
  <w15:docId w15:val="{4CB2B136-DCC7-4711-9AB0-98839F0A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25FD"/>
    <w:pPr>
      <w:ind w:left="720"/>
      <w:contextualSpacing/>
    </w:pPr>
  </w:style>
  <w:style w:type="paragraph" w:styleId="Encabezado">
    <w:name w:val="header"/>
    <w:basedOn w:val="Normal"/>
    <w:link w:val="EncabezadoCar"/>
    <w:uiPriority w:val="99"/>
    <w:unhideWhenUsed/>
    <w:rsid w:val="00DA3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3668"/>
  </w:style>
  <w:style w:type="paragraph" w:styleId="Piedepgina">
    <w:name w:val="footer"/>
    <w:basedOn w:val="Normal"/>
    <w:link w:val="PiedepginaCar"/>
    <w:uiPriority w:val="99"/>
    <w:unhideWhenUsed/>
    <w:rsid w:val="00DA3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3668"/>
  </w:style>
  <w:style w:type="character" w:styleId="Hipervnculo">
    <w:name w:val="Hyperlink"/>
    <w:basedOn w:val="Fuentedeprrafopredeter"/>
    <w:uiPriority w:val="99"/>
    <w:unhideWhenUsed/>
    <w:rsid w:val="006D0D98"/>
    <w:rPr>
      <w:color w:val="0000FF"/>
      <w:u w:val="single"/>
    </w:rPr>
  </w:style>
  <w:style w:type="paragraph" w:styleId="NormalWeb">
    <w:name w:val="Normal (Web)"/>
    <w:basedOn w:val="Normal"/>
    <w:uiPriority w:val="99"/>
    <w:unhideWhenUsed/>
    <w:rsid w:val="00DD239D"/>
    <w:pPr>
      <w:spacing w:before="100" w:beforeAutospacing="1" w:after="100" w:afterAutospacing="1" w:line="240" w:lineRule="auto"/>
    </w:pPr>
    <w:rPr>
      <w:rFonts w:ascii="Times New Roman" w:eastAsia="Times New Roman" w:hAnsi="Times New Roman" w:cs="Times New Roman"/>
      <w:sz w:val="24"/>
      <w:szCs w:val="24"/>
      <w:lang w:val="es-E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liverpool.com.mx/"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afernandezs@liverpool.com.mx" TargetMode="External"/><Relationship Id="rId2" Type="http://schemas.openxmlformats.org/officeDocument/2006/relationships/hyperlink" Target="mailto:jorge.garcia@webershandwic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2795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Jorge (MEX-WSW)</dc:creator>
  <cp:keywords/>
  <dc:description/>
  <cp:lastModifiedBy>Usuario de Microsoft Office</cp:lastModifiedBy>
  <cp:revision>2</cp:revision>
  <dcterms:created xsi:type="dcterms:W3CDTF">2016-07-29T19:20:00Z</dcterms:created>
  <dcterms:modified xsi:type="dcterms:W3CDTF">2016-07-29T19:20:00Z</dcterms:modified>
</cp:coreProperties>
</file>