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AC2" w:rsidRDefault="00530AC2" w:rsidP="00530AC2">
      <w:pPr>
        <w:spacing w:after="0" w:line="240" w:lineRule="auto"/>
        <w:jc w:val="center"/>
        <w:rPr>
          <w:rFonts w:ascii="Arial" w:eastAsia="Times New Roman" w:hAnsi="Arial" w:cs="Arial"/>
          <w:b/>
          <w:bCs/>
          <w:color w:val="000000"/>
          <w:sz w:val="24"/>
          <w:szCs w:val="24"/>
          <w:lang w:val="es-MX"/>
        </w:rPr>
      </w:pPr>
    </w:p>
    <w:p w:rsidR="00530AC2" w:rsidRDefault="00530AC2" w:rsidP="00530AC2">
      <w:pPr>
        <w:spacing w:after="0" w:line="240" w:lineRule="auto"/>
        <w:jc w:val="center"/>
        <w:rPr>
          <w:rFonts w:ascii="Arial" w:eastAsia="Times New Roman" w:hAnsi="Arial" w:cs="Arial"/>
          <w:b/>
          <w:bCs/>
          <w:color w:val="000000"/>
          <w:sz w:val="24"/>
          <w:szCs w:val="24"/>
          <w:lang w:val="es-MX"/>
        </w:rPr>
      </w:pPr>
    </w:p>
    <w:p w:rsidR="00530AC2" w:rsidRPr="00530AC2" w:rsidRDefault="00530AC2" w:rsidP="00530AC2">
      <w:pPr>
        <w:spacing w:after="0" w:line="240" w:lineRule="auto"/>
        <w:jc w:val="center"/>
        <w:rPr>
          <w:rFonts w:ascii="Times New Roman" w:eastAsia="Times New Roman" w:hAnsi="Times New Roman" w:cs="Times New Roman"/>
          <w:sz w:val="24"/>
          <w:szCs w:val="24"/>
          <w:lang w:val="es-MX"/>
        </w:rPr>
      </w:pPr>
      <w:bookmarkStart w:id="0" w:name="_GoBack"/>
      <w:bookmarkEnd w:id="0"/>
      <w:r w:rsidRPr="00530AC2">
        <w:rPr>
          <w:rFonts w:ascii="Arial" w:eastAsia="Times New Roman" w:hAnsi="Arial" w:cs="Arial"/>
          <w:b/>
          <w:bCs/>
          <w:color w:val="000000"/>
          <w:sz w:val="24"/>
          <w:szCs w:val="24"/>
          <w:lang w:val="es-MX"/>
        </w:rPr>
        <w:t>El Puerto de Liverpool transformará con la ayuda de Google Cloud </w:t>
      </w:r>
    </w:p>
    <w:p w:rsidR="00530AC2" w:rsidRPr="00530AC2" w:rsidRDefault="00530AC2" w:rsidP="00530AC2">
      <w:pPr>
        <w:spacing w:after="0" w:line="240" w:lineRule="auto"/>
        <w:jc w:val="center"/>
        <w:rPr>
          <w:rFonts w:ascii="Times New Roman" w:eastAsia="Times New Roman" w:hAnsi="Times New Roman" w:cs="Times New Roman"/>
          <w:sz w:val="24"/>
          <w:szCs w:val="24"/>
          <w:lang w:val="es-MX"/>
        </w:rPr>
      </w:pPr>
      <w:r w:rsidRPr="00530AC2">
        <w:rPr>
          <w:rFonts w:ascii="Arial" w:eastAsia="Times New Roman" w:hAnsi="Arial" w:cs="Arial"/>
          <w:b/>
          <w:bCs/>
          <w:color w:val="000000"/>
          <w:sz w:val="24"/>
          <w:szCs w:val="24"/>
          <w:lang w:val="es-MX"/>
        </w:rPr>
        <w:t>la experiencia del cliente en sus más de 400 tiendas y canales digitales </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numPr>
          <w:ilvl w:val="0"/>
          <w:numId w:val="1"/>
        </w:numPr>
        <w:spacing w:after="0" w:line="240" w:lineRule="auto"/>
        <w:jc w:val="center"/>
        <w:textAlignment w:val="baseline"/>
        <w:rPr>
          <w:rFonts w:ascii="Arial" w:eastAsia="Times New Roman" w:hAnsi="Arial" w:cs="Arial"/>
          <w:i/>
          <w:iCs/>
          <w:color w:val="000000"/>
          <w:lang w:val="es-MX"/>
        </w:rPr>
      </w:pPr>
      <w:r w:rsidRPr="00530AC2">
        <w:rPr>
          <w:rFonts w:ascii="Arial" w:eastAsia="Times New Roman" w:hAnsi="Arial" w:cs="Arial"/>
          <w:i/>
          <w:iCs/>
          <w:color w:val="000000"/>
          <w:shd w:val="clear" w:color="auto" w:fill="FFFFFF"/>
          <w:lang w:val="es-MX"/>
        </w:rPr>
        <w:t>Con Google Cloud, El Puerto de Liverpool ofrecerá una experiencia de compra aún mejor para sus clientes en tiendas y canales digitales.</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numPr>
          <w:ilvl w:val="0"/>
          <w:numId w:val="2"/>
        </w:numPr>
        <w:spacing w:after="0" w:line="240" w:lineRule="auto"/>
        <w:jc w:val="center"/>
        <w:textAlignment w:val="baseline"/>
        <w:rPr>
          <w:rFonts w:ascii="Arial" w:eastAsia="Times New Roman" w:hAnsi="Arial" w:cs="Arial"/>
          <w:i/>
          <w:iCs/>
          <w:color w:val="000000"/>
          <w:lang w:val="es-MX"/>
        </w:rPr>
      </w:pPr>
      <w:r w:rsidRPr="00530AC2">
        <w:rPr>
          <w:rFonts w:ascii="Arial" w:eastAsia="Times New Roman" w:hAnsi="Arial" w:cs="Arial"/>
          <w:i/>
          <w:iCs/>
          <w:color w:val="000000"/>
          <w:shd w:val="clear" w:color="auto" w:fill="FFFFFF"/>
          <w:lang w:val="es-MX"/>
        </w:rPr>
        <w:t>Con esta alianza, el Puerto de Liverpool podrá acelerar el paso de su constante transformación digital, buscando igualar el reciente crecimiento de la demanda en línea.</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b/>
          <w:bCs/>
          <w:color w:val="000000"/>
          <w:lang w:val="es-MX"/>
        </w:rPr>
        <w:t xml:space="preserve">CDMX a </w:t>
      </w:r>
      <w:r>
        <w:rPr>
          <w:rFonts w:ascii="Arial" w:eastAsia="Times New Roman" w:hAnsi="Arial" w:cs="Arial"/>
          <w:b/>
          <w:bCs/>
          <w:color w:val="000000"/>
          <w:lang w:val="es-MX"/>
        </w:rPr>
        <w:t xml:space="preserve">13 </w:t>
      </w:r>
      <w:r w:rsidRPr="00530AC2">
        <w:rPr>
          <w:rFonts w:ascii="Arial" w:eastAsia="Times New Roman" w:hAnsi="Arial" w:cs="Arial"/>
          <w:b/>
          <w:bCs/>
          <w:color w:val="000000"/>
          <w:lang w:val="es-MX"/>
        </w:rPr>
        <w:t>de agosto de 2020</w:t>
      </w:r>
      <w:r w:rsidRPr="00530AC2">
        <w:rPr>
          <w:rFonts w:ascii="Arial" w:eastAsia="Times New Roman" w:hAnsi="Arial" w:cs="Arial"/>
          <w:color w:val="000000"/>
          <w:lang w:val="es-MX"/>
        </w:rPr>
        <w:t xml:space="preserve"> – En los últimos años, la digitalización en la industria del </w:t>
      </w:r>
      <w:proofErr w:type="spellStart"/>
      <w:r w:rsidRPr="00530AC2">
        <w:rPr>
          <w:rFonts w:ascii="Arial" w:eastAsia="Times New Roman" w:hAnsi="Arial" w:cs="Arial"/>
          <w:color w:val="000000"/>
          <w:lang w:val="es-MX"/>
        </w:rPr>
        <w:t>retail</w:t>
      </w:r>
      <w:proofErr w:type="spellEnd"/>
      <w:r w:rsidRPr="00530AC2">
        <w:rPr>
          <w:rFonts w:ascii="Arial" w:eastAsia="Times New Roman" w:hAnsi="Arial" w:cs="Arial"/>
          <w:color w:val="000000"/>
          <w:lang w:val="es-MX"/>
        </w:rPr>
        <w:t xml:space="preserve"> ha cobrado mayor importancia, sobre todo por la tendencia en el consumidor de utilizar más canales digitales y esperar una experiencia de compra en la que las tiendas físicas y las opciones digitales se encuentren conectadas y sin fricciones. Ante esta realidad, El Puerto de Liverpool se apoyará de Google Cloud para continuar la transformación digital de la compañía y seguir capitalizando las oportunidades en la industria de </w:t>
      </w:r>
      <w:proofErr w:type="spellStart"/>
      <w:r w:rsidRPr="00530AC2">
        <w:rPr>
          <w:rFonts w:ascii="Arial" w:eastAsia="Times New Roman" w:hAnsi="Arial" w:cs="Arial"/>
          <w:color w:val="000000"/>
          <w:lang w:val="es-MX"/>
        </w:rPr>
        <w:t>retail</w:t>
      </w:r>
      <w:proofErr w:type="spellEnd"/>
      <w:r w:rsidRPr="00530AC2">
        <w:rPr>
          <w:rFonts w:ascii="Arial" w:eastAsia="Times New Roman" w:hAnsi="Arial" w:cs="Arial"/>
          <w:color w:val="000000"/>
          <w:lang w:val="es-MX"/>
        </w:rPr>
        <w:t>, al satisfacer las expectativas de sus clientes en cualquier momento, sin importar el lugar donde se encuentren. Además, al invertir en beneficio de la transformación digital, la empresa busca consolidarse como un referente en omnicanalidad y entendimiento del cliente.</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lang w:val="es-MX"/>
        </w:rPr>
        <w:t xml:space="preserve">Con la integración de tecnologías, como machine </w:t>
      </w:r>
      <w:proofErr w:type="spellStart"/>
      <w:r w:rsidRPr="00530AC2">
        <w:rPr>
          <w:rFonts w:ascii="Arial" w:eastAsia="Times New Roman" w:hAnsi="Arial" w:cs="Arial"/>
          <w:color w:val="000000"/>
          <w:lang w:val="es-MX"/>
        </w:rPr>
        <w:t>learning</w:t>
      </w:r>
      <w:proofErr w:type="spellEnd"/>
      <w:r w:rsidRPr="00530AC2">
        <w:rPr>
          <w:rFonts w:ascii="Arial" w:eastAsia="Times New Roman" w:hAnsi="Arial" w:cs="Arial"/>
          <w:color w:val="000000"/>
          <w:lang w:val="es-MX"/>
        </w:rPr>
        <w:t xml:space="preserve"> e inteligencia artificial, incorporadas en las diversas soluciones de Google Cloud, El Puerto de Liverpool, que hoy es una de las compañías minoristas de moda y artículos para toda la familia y el hogar más relevantes de México y América Latina, y </w:t>
      </w:r>
      <w:proofErr w:type="gramStart"/>
      <w:r w:rsidRPr="00530AC2">
        <w:rPr>
          <w:rFonts w:ascii="Arial" w:eastAsia="Times New Roman" w:hAnsi="Arial" w:cs="Arial"/>
          <w:color w:val="000000"/>
          <w:lang w:val="es-MX"/>
        </w:rPr>
        <w:t xml:space="preserve">cuyo  </w:t>
      </w:r>
      <w:proofErr w:type="spellStart"/>
      <w:r w:rsidRPr="00530AC2">
        <w:rPr>
          <w:rFonts w:ascii="Arial" w:eastAsia="Times New Roman" w:hAnsi="Arial" w:cs="Arial"/>
          <w:color w:val="000000"/>
          <w:lang w:val="es-MX"/>
        </w:rPr>
        <w:t>marketplace</w:t>
      </w:r>
      <w:proofErr w:type="spellEnd"/>
      <w:proofErr w:type="gramEnd"/>
      <w:r w:rsidRPr="00530AC2">
        <w:rPr>
          <w:rFonts w:ascii="Arial" w:eastAsia="Times New Roman" w:hAnsi="Arial" w:cs="Arial"/>
          <w:color w:val="000000"/>
          <w:lang w:val="es-MX"/>
        </w:rPr>
        <w:t xml:space="preserve"> y aplicación móvil lo colocan entre los e-</w:t>
      </w:r>
      <w:proofErr w:type="spellStart"/>
      <w:r w:rsidRPr="00530AC2">
        <w:rPr>
          <w:rFonts w:ascii="Arial" w:eastAsia="Times New Roman" w:hAnsi="Arial" w:cs="Arial"/>
          <w:color w:val="000000"/>
          <w:lang w:val="es-MX"/>
        </w:rPr>
        <w:t>commerce</w:t>
      </w:r>
      <w:proofErr w:type="spellEnd"/>
      <w:r w:rsidRPr="00530AC2">
        <w:rPr>
          <w:rFonts w:ascii="Arial" w:eastAsia="Times New Roman" w:hAnsi="Arial" w:cs="Arial"/>
          <w:color w:val="000000"/>
          <w:lang w:val="es-MX"/>
        </w:rPr>
        <w:t xml:space="preserve"> más importantes del país, busca consolidarse como un referente en omnicanalidad y entendimiento del cliente, tanto en México como a nivel global. </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shd w:val="clear" w:color="auto" w:fill="FFFFFF"/>
          <w:lang w:val="es-MX"/>
        </w:rPr>
        <w:t xml:space="preserve">La compañía con más de 170 años de historia, emprende este esfuerzo para fortalecer su estrategia </w:t>
      </w:r>
      <w:r w:rsidRPr="00530AC2">
        <w:rPr>
          <w:rFonts w:ascii="Arial" w:eastAsia="Times New Roman" w:hAnsi="Arial" w:cs="Arial"/>
          <w:color w:val="000000"/>
          <w:lang w:val="es-MX"/>
        </w:rPr>
        <w:t xml:space="preserve">de ofrecer el mejor servicio al cliente, sin importar donde se encuentre; ya sea en una de sus 123 tiendas Liverpool, en alguna de las 160 tiendas Suburbia, en sus 130 boutiques especializadas, como: Banana </w:t>
      </w:r>
      <w:proofErr w:type="spellStart"/>
      <w:r w:rsidRPr="00530AC2">
        <w:rPr>
          <w:rFonts w:ascii="Arial" w:eastAsia="Times New Roman" w:hAnsi="Arial" w:cs="Arial"/>
          <w:color w:val="000000"/>
          <w:lang w:val="es-MX"/>
        </w:rPr>
        <w:t>Republic</w:t>
      </w:r>
      <w:proofErr w:type="spellEnd"/>
      <w:r w:rsidRPr="00530AC2">
        <w:rPr>
          <w:rFonts w:ascii="Arial" w:eastAsia="Times New Roman" w:hAnsi="Arial" w:cs="Arial"/>
          <w:color w:val="000000"/>
          <w:lang w:val="es-MX"/>
        </w:rPr>
        <w:t xml:space="preserve">, GAP, </w:t>
      </w:r>
      <w:proofErr w:type="spellStart"/>
      <w:r w:rsidRPr="00530AC2">
        <w:rPr>
          <w:rFonts w:ascii="Arial" w:eastAsia="Times New Roman" w:hAnsi="Arial" w:cs="Arial"/>
          <w:color w:val="000000"/>
          <w:lang w:val="es-MX"/>
        </w:rPr>
        <w:t>Pottery</w:t>
      </w:r>
      <w:proofErr w:type="spellEnd"/>
      <w:r w:rsidRPr="00530AC2">
        <w:rPr>
          <w:rFonts w:ascii="Arial" w:eastAsia="Times New Roman" w:hAnsi="Arial" w:cs="Arial"/>
          <w:color w:val="000000"/>
          <w:lang w:val="es-MX"/>
        </w:rPr>
        <w:t xml:space="preserve"> Barn, West </w:t>
      </w:r>
      <w:proofErr w:type="spellStart"/>
      <w:r w:rsidRPr="00530AC2">
        <w:rPr>
          <w:rFonts w:ascii="Arial" w:eastAsia="Times New Roman" w:hAnsi="Arial" w:cs="Arial"/>
          <w:color w:val="000000"/>
          <w:lang w:val="es-MX"/>
        </w:rPr>
        <w:t>Elm</w:t>
      </w:r>
      <w:proofErr w:type="spellEnd"/>
      <w:r w:rsidRPr="00530AC2">
        <w:rPr>
          <w:rFonts w:ascii="Arial" w:eastAsia="Times New Roman" w:hAnsi="Arial" w:cs="Arial"/>
          <w:color w:val="000000"/>
          <w:lang w:val="es-MX"/>
        </w:rPr>
        <w:t xml:space="preserve"> y Williams-Sonoma, o en alguna de sus tiendas en línea, como Liverpool.com.mx, Suburbia.com.mx o las páginas web de sus boutiques, así como en su aplicación digital Liverpool Pocket. Asimismo, esta alianza rendirá beneficios para su negocio financiero de tarjetas de crédito, conformado por más de 5.6 millones tarjetahabientes; y para su negocio inmobiliario de centros comerciales. </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i/>
          <w:iCs/>
          <w:color w:val="000000"/>
          <w:lang w:val="es-MX"/>
        </w:rPr>
        <w:t>“Hoy, nuestro cliente está presente en todo momento, en distintos canales, y a través de varios dispositivos. Por esto, en Liverpool buscamos a un socio tecnológico estratégico, enfocado en transformación e innovación. A través de Google Cloud, en Liverpool lograremos llevar más allá la experiencia de nuestras tiendas a donde el cliente lo requiera”</w:t>
      </w:r>
      <w:r w:rsidRPr="00530AC2">
        <w:rPr>
          <w:rFonts w:ascii="Arial" w:eastAsia="Times New Roman" w:hAnsi="Arial" w:cs="Arial"/>
          <w:color w:val="000000"/>
          <w:lang w:val="es-MX"/>
        </w:rPr>
        <w:t xml:space="preserve">, señaló Antonino </w:t>
      </w:r>
      <w:proofErr w:type="spellStart"/>
      <w:r w:rsidRPr="00530AC2">
        <w:rPr>
          <w:rFonts w:ascii="Arial" w:eastAsia="Times New Roman" w:hAnsi="Arial" w:cs="Arial"/>
          <w:color w:val="000000"/>
          <w:lang w:val="es-MX"/>
        </w:rPr>
        <w:t>Guichard</w:t>
      </w:r>
      <w:proofErr w:type="spellEnd"/>
      <w:r w:rsidRPr="00530AC2">
        <w:rPr>
          <w:rFonts w:ascii="Arial" w:eastAsia="Times New Roman" w:hAnsi="Arial" w:cs="Arial"/>
          <w:color w:val="000000"/>
          <w:lang w:val="es-MX"/>
        </w:rPr>
        <w:t>, Director Digital de El Puerto de Liverpool.</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lang w:val="es-MX"/>
        </w:rPr>
        <w:t xml:space="preserve">El Puerto de Liverpool se apalancará de las soluciones de Google Cloud para llevar una experiencia de compra más personalizada y más fluida, tanto en sus almacenes físicos como en sus servicios digitales, pues de acuerdo con Rodrigo Luna, </w:t>
      </w:r>
      <w:proofErr w:type="gramStart"/>
      <w:r w:rsidRPr="00530AC2">
        <w:rPr>
          <w:rFonts w:ascii="Arial" w:eastAsia="Times New Roman" w:hAnsi="Arial" w:cs="Arial"/>
          <w:color w:val="000000"/>
          <w:lang w:val="es-MX"/>
        </w:rPr>
        <w:t>Director</w:t>
      </w:r>
      <w:proofErr w:type="gramEnd"/>
      <w:r w:rsidRPr="00530AC2">
        <w:rPr>
          <w:rFonts w:ascii="Arial" w:eastAsia="Times New Roman" w:hAnsi="Arial" w:cs="Arial"/>
          <w:color w:val="000000"/>
          <w:lang w:val="es-MX"/>
        </w:rPr>
        <w:t xml:space="preserve"> de </w:t>
      </w:r>
      <w:proofErr w:type="spellStart"/>
      <w:r w:rsidRPr="00530AC2">
        <w:rPr>
          <w:rFonts w:ascii="Arial" w:eastAsia="Times New Roman" w:hAnsi="Arial" w:cs="Arial"/>
          <w:color w:val="000000"/>
          <w:lang w:val="es-MX"/>
        </w:rPr>
        <w:t>Consumer</w:t>
      </w:r>
      <w:proofErr w:type="spellEnd"/>
      <w:r w:rsidRPr="00530AC2">
        <w:rPr>
          <w:rFonts w:ascii="Arial" w:eastAsia="Times New Roman" w:hAnsi="Arial" w:cs="Arial"/>
          <w:color w:val="000000"/>
          <w:lang w:val="es-MX"/>
        </w:rPr>
        <w:t xml:space="preserve"> </w:t>
      </w:r>
      <w:proofErr w:type="spellStart"/>
      <w:r w:rsidRPr="00530AC2">
        <w:rPr>
          <w:rFonts w:ascii="Arial" w:eastAsia="Times New Roman" w:hAnsi="Arial" w:cs="Arial"/>
          <w:color w:val="000000"/>
          <w:lang w:val="es-MX"/>
        </w:rPr>
        <w:t>Experience</w:t>
      </w:r>
      <w:proofErr w:type="spellEnd"/>
      <w:r w:rsidRPr="00530AC2">
        <w:rPr>
          <w:rFonts w:ascii="Arial" w:eastAsia="Times New Roman" w:hAnsi="Arial" w:cs="Arial"/>
          <w:color w:val="000000"/>
          <w:lang w:val="es-MX"/>
        </w:rPr>
        <w:t xml:space="preserve"> y </w:t>
      </w:r>
      <w:proofErr w:type="spellStart"/>
      <w:r w:rsidRPr="00530AC2">
        <w:rPr>
          <w:rFonts w:ascii="Arial" w:eastAsia="Times New Roman" w:hAnsi="Arial" w:cs="Arial"/>
          <w:color w:val="000000"/>
          <w:lang w:val="es-MX"/>
        </w:rPr>
        <w:t>Advanced</w:t>
      </w:r>
      <w:proofErr w:type="spellEnd"/>
      <w:r w:rsidRPr="00530AC2">
        <w:rPr>
          <w:rFonts w:ascii="Arial" w:eastAsia="Times New Roman" w:hAnsi="Arial" w:cs="Arial"/>
          <w:color w:val="000000"/>
          <w:lang w:val="es-MX"/>
        </w:rPr>
        <w:t xml:space="preserve"> </w:t>
      </w:r>
      <w:proofErr w:type="spellStart"/>
      <w:r w:rsidRPr="00530AC2">
        <w:rPr>
          <w:rFonts w:ascii="Arial" w:eastAsia="Times New Roman" w:hAnsi="Arial" w:cs="Arial"/>
          <w:color w:val="000000"/>
          <w:lang w:val="es-MX"/>
        </w:rPr>
        <w:t>Analytics</w:t>
      </w:r>
      <w:proofErr w:type="spellEnd"/>
      <w:r w:rsidRPr="00530AC2">
        <w:rPr>
          <w:rFonts w:ascii="Arial" w:eastAsia="Times New Roman" w:hAnsi="Arial" w:cs="Arial"/>
          <w:color w:val="000000"/>
          <w:lang w:val="es-MX"/>
        </w:rPr>
        <w:t xml:space="preserve">, el poder de procesamiento de las soluciones de Google, </w:t>
      </w:r>
      <w:r w:rsidRPr="00530AC2">
        <w:rPr>
          <w:rFonts w:ascii="Arial" w:eastAsia="Times New Roman" w:hAnsi="Arial" w:cs="Arial"/>
          <w:color w:val="000000"/>
          <w:lang w:val="es-MX"/>
        </w:rPr>
        <w:lastRenderedPageBreak/>
        <w:t>les permitirán atender mejor las necesidades para concretar su misión de servir al cliente en todo lugar y en todo momento. Google Cloud reforzará las plataformas de e-</w:t>
      </w:r>
      <w:proofErr w:type="spellStart"/>
      <w:r w:rsidRPr="00530AC2">
        <w:rPr>
          <w:rFonts w:ascii="Arial" w:eastAsia="Times New Roman" w:hAnsi="Arial" w:cs="Arial"/>
          <w:color w:val="000000"/>
          <w:lang w:val="es-MX"/>
        </w:rPr>
        <w:t>commerce</w:t>
      </w:r>
      <w:proofErr w:type="spellEnd"/>
      <w:r w:rsidRPr="00530AC2">
        <w:rPr>
          <w:rFonts w:ascii="Arial" w:eastAsia="Times New Roman" w:hAnsi="Arial" w:cs="Arial"/>
          <w:color w:val="000000"/>
          <w:lang w:val="es-MX"/>
        </w:rPr>
        <w:t xml:space="preserve"> de la departamental y aportará soluciones de análisis de datos como </w:t>
      </w:r>
      <w:proofErr w:type="spellStart"/>
      <w:r w:rsidRPr="00530AC2">
        <w:rPr>
          <w:rFonts w:ascii="Arial" w:eastAsia="Times New Roman" w:hAnsi="Arial" w:cs="Arial"/>
          <w:color w:val="000000"/>
          <w:lang w:val="es-MX"/>
        </w:rPr>
        <w:t>BigQuery</w:t>
      </w:r>
      <w:proofErr w:type="spellEnd"/>
      <w:r w:rsidRPr="00530AC2">
        <w:rPr>
          <w:rFonts w:ascii="Arial" w:eastAsia="Times New Roman" w:hAnsi="Arial" w:cs="Arial"/>
          <w:color w:val="000000"/>
          <w:lang w:val="es-MX"/>
        </w:rPr>
        <w:t xml:space="preserve">, para una mejor toma de decisiones y de personalización. Además, apoyará a optimizar la logística y la experiencia de compra con Machine </w:t>
      </w:r>
      <w:proofErr w:type="spellStart"/>
      <w:r w:rsidRPr="00530AC2">
        <w:rPr>
          <w:rFonts w:ascii="Arial" w:eastAsia="Times New Roman" w:hAnsi="Arial" w:cs="Arial"/>
          <w:color w:val="000000"/>
          <w:lang w:val="es-MX"/>
        </w:rPr>
        <w:t>Learning</w:t>
      </w:r>
      <w:proofErr w:type="spellEnd"/>
      <w:r w:rsidRPr="00530AC2">
        <w:rPr>
          <w:rFonts w:ascii="Arial" w:eastAsia="Times New Roman" w:hAnsi="Arial" w:cs="Arial"/>
          <w:color w:val="000000"/>
          <w:lang w:val="es-MX"/>
        </w:rPr>
        <w:t xml:space="preserve"> e IA y trabajará en conjunto con la compañía en una alianza transformacional para incentivar aún más la cultura de innovación dentro del grupo. Asimismo, potenciará la estrategia </w:t>
      </w:r>
      <w:proofErr w:type="spellStart"/>
      <w:r w:rsidRPr="00530AC2">
        <w:rPr>
          <w:rFonts w:ascii="Arial" w:eastAsia="Times New Roman" w:hAnsi="Arial" w:cs="Arial"/>
          <w:color w:val="000000"/>
          <w:lang w:val="es-MX"/>
        </w:rPr>
        <w:t>multi-nube</w:t>
      </w:r>
      <w:proofErr w:type="spellEnd"/>
      <w:r w:rsidRPr="00530AC2">
        <w:rPr>
          <w:rFonts w:ascii="Arial" w:eastAsia="Times New Roman" w:hAnsi="Arial" w:cs="Arial"/>
          <w:color w:val="000000"/>
          <w:lang w:val="es-MX"/>
        </w:rPr>
        <w:t xml:space="preserve"> del grupo con aplicaciones como </w:t>
      </w:r>
      <w:proofErr w:type="spellStart"/>
      <w:r w:rsidRPr="00530AC2">
        <w:rPr>
          <w:rFonts w:ascii="Arial" w:eastAsia="Times New Roman" w:hAnsi="Arial" w:cs="Arial"/>
          <w:color w:val="000000"/>
          <w:lang w:val="es-MX"/>
        </w:rPr>
        <w:t>Anthos</w:t>
      </w:r>
      <w:proofErr w:type="spellEnd"/>
      <w:r w:rsidRPr="00530AC2">
        <w:rPr>
          <w:rFonts w:ascii="Arial" w:eastAsia="Times New Roman" w:hAnsi="Arial" w:cs="Arial"/>
          <w:color w:val="000000"/>
          <w:lang w:val="es-MX"/>
        </w:rPr>
        <w:t>. </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i/>
          <w:iCs/>
          <w:color w:val="000000"/>
          <w:lang w:val="es-MX"/>
        </w:rPr>
        <w:t xml:space="preserve">“Estamos muy orgullosos y expectantes del trabajo en conjunto con el Puerto Liverpool” </w:t>
      </w:r>
      <w:r w:rsidRPr="00530AC2">
        <w:rPr>
          <w:rFonts w:ascii="Arial" w:eastAsia="Times New Roman" w:hAnsi="Arial" w:cs="Arial"/>
          <w:color w:val="000000"/>
          <w:lang w:val="es-MX"/>
        </w:rPr>
        <w:t xml:space="preserve">resaltó Eduardo López, </w:t>
      </w:r>
      <w:proofErr w:type="gramStart"/>
      <w:r w:rsidRPr="00530AC2">
        <w:rPr>
          <w:rFonts w:ascii="Arial" w:eastAsia="Times New Roman" w:hAnsi="Arial" w:cs="Arial"/>
          <w:color w:val="000000"/>
          <w:lang w:val="es-MX"/>
        </w:rPr>
        <w:t>Presidente</w:t>
      </w:r>
      <w:proofErr w:type="gramEnd"/>
      <w:r w:rsidRPr="00530AC2">
        <w:rPr>
          <w:rFonts w:ascii="Arial" w:eastAsia="Times New Roman" w:hAnsi="Arial" w:cs="Arial"/>
          <w:color w:val="000000"/>
          <w:lang w:val="es-MX"/>
        </w:rPr>
        <w:t xml:space="preserve"> de Google Cloud para América Latina, </w:t>
      </w:r>
      <w:r w:rsidRPr="00530AC2">
        <w:rPr>
          <w:rFonts w:ascii="Arial" w:eastAsia="Times New Roman" w:hAnsi="Arial" w:cs="Arial"/>
          <w:i/>
          <w:iCs/>
          <w:color w:val="000000"/>
          <w:lang w:val="es-MX"/>
        </w:rPr>
        <w:t>“Queremos que aprovechen al máximo el potencial de nuestra tecnología como catalizador de su jornada de transformación digital y que sea un proceso constante de colaboración. Los consumidores van a volverse cada día más exigentes y por eso estamos invirtiendo en desarrollar soluciones específicas para la industria minorista explorando las infinitas posibilidades en áreas como análisis de datos y aplicación de AI.”</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shd w:val="clear" w:color="auto" w:fill="FFFFFF"/>
          <w:lang w:val="es-MX"/>
        </w:rPr>
        <w:t>Las soluciones de Google Cloud también optimizarán la gestión de inventarios y potenciarán la interacción y contribución entre sus más de 70,000 colaboradores ubicados en diferentes partes de México. Además, ayudarán a consolidar y enriquecer la experiencia omnicanal para sus clientes.</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rPr>
          <w:rFonts w:ascii="Times New Roman" w:eastAsia="Times New Roman" w:hAnsi="Times New Roman" w:cs="Times New Roman"/>
          <w:sz w:val="24"/>
          <w:szCs w:val="24"/>
          <w:lang w:val="es-MX"/>
        </w:rPr>
      </w:pPr>
      <w:r w:rsidRPr="00530AC2">
        <w:rPr>
          <w:rFonts w:ascii="Arial" w:eastAsia="Times New Roman" w:hAnsi="Arial" w:cs="Arial"/>
          <w:i/>
          <w:iCs/>
          <w:color w:val="000000"/>
          <w:lang w:val="es-MX"/>
        </w:rPr>
        <w:t>“Google nos ofreció las soluciones que buscábamos y éstas se adaptaron a nuestras necesidades. Confiamos que su conocimiento y asesoría contribuirán en nuestra labor de consolidar a Liverpool como líder en omnicanalidad y personalización”</w:t>
      </w:r>
      <w:r w:rsidRPr="00530AC2">
        <w:rPr>
          <w:rFonts w:ascii="Arial" w:eastAsia="Times New Roman" w:hAnsi="Arial" w:cs="Arial"/>
          <w:color w:val="000000"/>
          <w:lang w:val="es-MX"/>
        </w:rPr>
        <w:t xml:space="preserve">, concluyó </w:t>
      </w:r>
      <w:proofErr w:type="spellStart"/>
      <w:r w:rsidRPr="00530AC2">
        <w:rPr>
          <w:rFonts w:ascii="Arial" w:eastAsia="Times New Roman" w:hAnsi="Arial" w:cs="Arial"/>
          <w:color w:val="000000"/>
          <w:lang w:val="es-MX"/>
        </w:rPr>
        <w:t>Guichard</w:t>
      </w:r>
      <w:proofErr w:type="spellEnd"/>
      <w:r w:rsidRPr="00530AC2">
        <w:rPr>
          <w:rFonts w:ascii="Arial" w:eastAsia="Times New Roman" w:hAnsi="Arial" w:cs="Arial"/>
          <w:color w:val="000000"/>
          <w:shd w:val="clear" w:color="auto" w:fill="FFFFFF"/>
          <w:lang w:val="es-MX"/>
        </w:rPr>
        <w:t>.</w:t>
      </w:r>
    </w:p>
    <w:p w:rsidR="00530AC2" w:rsidRPr="00530AC2" w:rsidRDefault="00530AC2" w:rsidP="00530AC2">
      <w:pPr>
        <w:spacing w:after="24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b/>
          <w:bCs/>
          <w:color w:val="000000"/>
          <w:lang w:val="es-MX"/>
        </w:rPr>
        <w:t>El efecto de la contingencia en el consumidor</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lang w:val="es-MX"/>
        </w:rPr>
        <w:t>A inicios de 2020, El Puerto de Liverpool tomó la decisión de sumar a Google como aliado a su transformación digital. Sin embargo, la llegada del COVID-19 y el cierre de espacios físicos, entre ellos tiendas y centros comerciales, cambió las prioridades con las que la compañía comenzó a trabajar con Cloud. Uno de los efectos de la contingencia fue el cambio en los hábitos de compra del consumidor, que dio como resultado un incremento exponencial en la demanda digital, la cual, durante los meses de contingencia, creció hasta cinco veces en relación con el mismo periodo de 2019. Ante este cambio, la omnicanalidad y la personalización cobraron mayor relevancia y el tiempo fue un factor clave. </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lang w:val="es-MX"/>
        </w:rPr>
        <w:t xml:space="preserve">Para El Puerto de Liverpool, esta alianza contribuye a consolidar su posición de liderazgo en el segmento del </w:t>
      </w:r>
      <w:proofErr w:type="spellStart"/>
      <w:r w:rsidRPr="00530AC2">
        <w:rPr>
          <w:rFonts w:ascii="Arial" w:eastAsia="Times New Roman" w:hAnsi="Arial" w:cs="Arial"/>
          <w:color w:val="000000"/>
          <w:lang w:val="es-MX"/>
        </w:rPr>
        <w:t>retail</w:t>
      </w:r>
      <w:proofErr w:type="spellEnd"/>
      <w:r w:rsidRPr="00530AC2">
        <w:rPr>
          <w:rFonts w:ascii="Arial" w:eastAsia="Times New Roman" w:hAnsi="Arial" w:cs="Arial"/>
          <w:color w:val="000000"/>
          <w:lang w:val="es-MX"/>
        </w:rPr>
        <w:t>, que hoy cuenta con múltiples opciones de compra, tanto físicas como digitales, satisfaciendo las necesidades de sus clientes, al acercar sus productos y servicios hasta ellos, donde quiera que estén.</w:t>
      </w:r>
    </w:p>
    <w:p w:rsidR="00530AC2" w:rsidRPr="00530AC2" w:rsidRDefault="00530AC2" w:rsidP="00530AC2">
      <w:pPr>
        <w:spacing w:after="240" w:line="240" w:lineRule="auto"/>
        <w:rPr>
          <w:rFonts w:ascii="Times New Roman" w:eastAsia="Times New Roman" w:hAnsi="Times New Roman" w:cs="Times New Roman"/>
          <w:sz w:val="24"/>
          <w:szCs w:val="24"/>
          <w:lang w:val="es-MX"/>
        </w:rPr>
      </w:pPr>
      <w:r w:rsidRPr="00530AC2">
        <w:rPr>
          <w:rFonts w:ascii="Times New Roman" w:eastAsia="Times New Roman" w:hAnsi="Times New Roman" w:cs="Times New Roman"/>
          <w:sz w:val="24"/>
          <w:szCs w:val="24"/>
          <w:lang w:val="es-MX"/>
        </w:rPr>
        <w:br/>
      </w:r>
    </w:p>
    <w:p w:rsidR="00530AC2" w:rsidRPr="00530AC2" w:rsidRDefault="00530AC2" w:rsidP="00530AC2">
      <w:pPr>
        <w:spacing w:after="0" w:line="240" w:lineRule="auto"/>
        <w:jc w:val="center"/>
        <w:rPr>
          <w:rFonts w:ascii="Times New Roman" w:eastAsia="Times New Roman" w:hAnsi="Times New Roman" w:cs="Times New Roman"/>
          <w:sz w:val="24"/>
          <w:szCs w:val="24"/>
          <w:lang w:val="es-MX"/>
        </w:rPr>
      </w:pPr>
      <w:r w:rsidRPr="00530AC2">
        <w:rPr>
          <w:rFonts w:ascii="Arial" w:eastAsia="Times New Roman" w:hAnsi="Arial" w:cs="Arial"/>
          <w:color w:val="000000"/>
          <w:lang w:val="es-MX"/>
        </w:rPr>
        <w:t>***</w:t>
      </w:r>
    </w:p>
    <w:p w:rsidR="00530AC2" w:rsidRPr="00530AC2" w:rsidRDefault="00530AC2" w:rsidP="00530AC2">
      <w:pPr>
        <w:shd w:val="clear" w:color="auto" w:fill="FFFFFF"/>
        <w:spacing w:after="0" w:line="480" w:lineRule="auto"/>
        <w:jc w:val="both"/>
        <w:rPr>
          <w:rFonts w:ascii="Times New Roman" w:eastAsia="Times New Roman" w:hAnsi="Times New Roman" w:cs="Times New Roman"/>
          <w:sz w:val="24"/>
          <w:szCs w:val="24"/>
          <w:lang w:val="es-MX"/>
        </w:rPr>
      </w:pPr>
      <w:r w:rsidRPr="00530AC2">
        <w:rPr>
          <w:rFonts w:ascii="Arial" w:eastAsia="Times New Roman" w:hAnsi="Arial" w:cs="Arial"/>
          <w:b/>
          <w:bCs/>
          <w:color w:val="000000"/>
          <w:sz w:val="18"/>
          <w:szCs w:val="18"/>
          <w:lang w:val="es-MX"/>
        </w:rPr>
        <w:t>Acerca de Google Cloud</w:t>
      </w:r>
    </w:p>
    <w:p w:rsidR="00530AC2" w:rsidRPr="00530AC2" w:rsidRDefault="00530AC2" w:rsidP="00530AC2">
      <w:pPr>
        <w:spacing w:after="0" w:line="240" w:lineRule="auto"/>
        <w:rPr>
          <w:rFonts w:ascii="Times New Roman" w:eastAsia="Times New Roman" w:hAnsi="Times New Roman" w:cs="Times New Roman"/>
          <w:sz w:val="24"/>
          <w:szCs w:val="24"/>
          <w:lang w:val="es-MX"/>
        </w:rPr>
      </w:pPr>
      <w:hyperlink r:id="rId7" w:history="1">
        <w:r w:rsidRPr="00530AC2">
          <w:rPr>
            <w:rFonts w:ascii="Arial" w:eastAsia="Times New Roman" w:hAnsi="Arial" w:cs="Arial"/>
            <w:color w:val="1155CC"/>
            <w:sz w:val="18"/>
            <w:szCs w:val="18"/>
            <w:u w:val="single"/>
            <w:shd w:val="clear" w:color="auto" w:fill="FFFFFF"/>
            <w:lang w:val="es-MX"/>
          </w:rPr>
          <w:t>Google Cloud</w:t>
        </w:r>
      </w:hyperlink>
      <w:r w:rsidRPr="00530AC2">
        <w:rPr>
          <w:rFonts w:ascii="Arial" w:eastAsia="Times New Roman" w:hAnsi="Arial" w:cs="Arial"/>
          <w:color w:val="000000"/>
          <w:sz w:val="18"/>
          <w:szCs w:val="18"/>
          <w:lang w:val="es-MX"/>
        </w:rPr>
        <w:t xml:space="preserve"> proporciona a las organizaciones infraestructura líder, capacidades de plataforma y soluciones de la industria. Ofrecemos soluciones en la nube de nivel empresarial que aprovechan la tecnología de punta de Google para ayudar a las empresas a operar de manera más eficiente y adaptarse a las necesidades cambiantes, brindando a los clientes la base para el futuro. Los clientes en más de 150 países recurren a Google Cloud como su socio de confianza para resolver sus problemas comerciales más críticos.</w:t>
      </w:r>
    </w:p>
    <w:p w:rsidR="00530AC2" w:rsidRPr="00530AC2" w:rsidRDefault="00530AC2" w:rsidP="00530AC2">
      <w:pPr>
        <w:spacing w:after="24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b/>
          <w:bCs/>
          <w:color w:val="000000"/>
          <w:sz w:val="18"/>
          <w:szCs w:val="18"/>
          <w:lang w:val="es-MX"/>
        </w:rPr>
        <w:t>Acerca de El Puerto de Liverpool</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sz w:val="18"/>
          <w:szCs w:val="18"/>
          <w:lang w:val="es-MX"/>
        </w:rPr>
        <w:t>Liverpool, líder en tiendas departamentales tiene presencia en toda la República Mexicana a través de 283 almacenes, incluyendo Suburbia, además de 128 boutiques especializadas, a los que incorporan también 28 centros comerciales en 15 estados del país. Durante 172 años ha ofrecido la mayor cantidad de productos y servicios integrados de calidad; desde lo último en moda para toda la familia hasta asesoría en decoración de interiores, incluyendo alimentos y bebidas, hogar, tecnología y mucho más. Además, cuenta con el mejor programa en mesa de regalos. Liverpool es una de las mejores empresas para trabajar en México y emplea a más de 70,000 personas en toda la República Mexicana. Su compromiso es operar con la mayor eficiencia, crecimiento, innovación, prestigio, servicio, rentabilidad y adaptación a mercados específicos. Liverpool genera un alto sentido de responsabilidad sobre nuestro entorno.</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sz w:val="18"/>
          <w:szCs w:val="18"/>
          <w:lang w:val="es-MX"/>
        </w:rPr>
        <w:t xml:space="preserve">Sigue a Liverpool en </w:t>
      </w:r>
      <w:hyperlink r:id="rId8" w:history="1">
        <w:r w:rsidRPr="00530AC2">
          <w:rPr>
            <w:rFonts w:ascii="Arial" w:eastAsia="Times New Roman" w:hAnsi="Arial" w:cs="Arial"/>
            <w:color w:val="0000FF"/>
            <w:sz w:val="18"/>
            <w:szCs w:val="18"/>
            <w:u w:val="single"/>
            <w:lang w:val="es-MX"/>
          </w:rPr>
          <w:t>www.liverpool.com.mx</w:t>
        </w:r>
      </w:hyperlink>
      <w:r w:rsidRPr="00530AC2">
        <w:rPr>
          <w:rFonts w:ascii="Arial" w:eastAsia="Times New Roman" w:hAnsi="Arial" w:cs="Arial"/>
          <w:color w:val="000000"/>
          <w:sz w:val="18"/>
          <w:szCs w:val="18"/>
          <w:lang w:val="es-MX"/>
        </w:rPr>
        <w:t xml:space="preserve"> / IG: </w:t>
      </w:r>
      <w:hyperlink r:id="rId9" w:history="1">
        <w:r w:rsidRPr="00530AC2">
          <w:rPr>
            <w:rFonts w:ascii="Arial" w:eastAsia="Times New Roman" w:hAnsi="Arial" w:cs="Arial"/>
            <w:color w:val="0000FF"/>
            <w:sz w:val="18"/>
            <w:szCs w:val="18"/>
            <w:u w:val="single"/>
            <w:lang w:val="es-MX"/>
          </w:rPr>
          <w:t>@</w:t>
        </w:r>
        <w:proofErr w:type="spellStart"/>
        <w:r w:rsidRPr="00530AC2">
          <w:rPr>
            <w:rFonts w:ascii="Arial" w:eastAsia="Times New Roman" w:hAnsi="Arial" w:cs="Arial"/>
            <w:color w:val="0000FF"/>
            <w:sz w:val="18"/>
            <w:szCs w:val="18"/>
            <w:u w:val="single"/>
            <w:lang w:val="es-MX"/>
          </w:rPr>
          <w:t>liverpool_mexico</w:t>
        </w:r>
        <w:proofErr w:type="spellEnd"/>
      </w:hyperlink>
      <w:r w:rsidRPr="00530AC2">
        <w:rPr>
          <w:rFonts w:ascii="Arial" w:eastAsia="Times New Roman" w:hAnsi="Arial" w:cs="Arial"/>
          <w:color w:val="000000"/>
          <w:sz w:val="18"/>
          <w:szCs w:val="18"/>
          <w:lang w:val="es-MX"/>
        </w:rPr>
        <w:t xml:space="preserve"> / FB: </w:t>
      </w:r>
      <w:hyperlink r:id="rId10" w:history="1">
        <w:r w:rsidRPr="00530AC2">
          <w:rPr>
            <w:rFonts w:ascii="Arial" w:eastAsia="Times New Roman" w:hAnsi="Arial" w:cs="Arial"/>
            <w:color w:val="0000FF"/>
            <w:sz w:val="18"/>
            <w:szCs w:val="18"/>
            <w:u w:val="single"/>
            <w:lang w:val="es-MX"/>
          </w:rPr>
          <w:t>/</w:t>
        </w:r>
        <w:proofErr w:type="spellStart"/>
        <w:r w:rsidRPr="00530AC2">
          <w:rPr>
            <w:rFonts w:ascii="Arial" w:eastAsia="Times New Roman" w:hAnsi="Arial" w:cs="Arial"/>
            <w:color w:val="0000FF"/>
            <w:sz w:val="18"/>
            <w:szCs w:val="18"/>
            <w:u w:val="single"/>
            <w:lang w:val="es-MX"/>
          </w:rPr>
          <w:t>liverpoolmexico</w:t>
        </w:r>
        <w:proofErr w:type="spellEnd"/>
      </w:hyperlink>
      <w:r w:rsidRPr="00530AC2">
        <w:rPr>
          <w:rFonts w:ascii="Arial" w:eastAsia="Times New Roman" w:hAnsi="Arial" w:cs="Arial"/>
          <w:color w:val="000000"/>
          <w:sz w:val="18"/>
          <w:szCs w:val="18"/>
          <w:lang w:val="es-MX"/>
        </w:rPr>
        <w:t xml:space="preserve"> / TW: </w:t>
      </w:r>
      <w:hyperlink r:id="rId11" w:history="1">
        <w:r w:rsidRPr="00530AC2">
          <w:rPr>
            <w:rFonts w:ascii="Arial" w:eastAsia="Times New Roman" w:hAnsi="Arial" w:cs="Arial"/>
            <w:color w:val="0000FF"/>
            <w:sz w:val="18"/>
            <w:szCs w:val="18"/>
            <w:u w:val="single"/>
            <w:lang w:val="es-MX"/>
          </w:rPr>
          <w:t>@</w:t>
        </w:r>
        <w:proofErr w:type="spellStart"/>
        <w:r w:rsidRPr="00530AC2">
          <w:rPr>
            <w:rFonts w:ascii="Arial" w:eastAsia="Times New Roman" w:hAnsi="Arial" w:cs="Arial"/>
            <w:color w:val="0000FF"/>
            <w:sz w:val="18"/>
            <w:szCs w:val="18"/>
            <w:u w:val="single"/>
            <w:lang w:val="es-MX"/>
          </w:rPr>
          <w:t>liverpoolmexico</w:t>
        </w:r>
        <w:proofErr w:type="spellEnd"/>
      </w:hyperlink>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sz w:val="18"/>
          <w:szCs w:val="18"/>
          <w:lang w:val="es-MX"/>
        </w:rPr>
        <w:t xml:space="preserve">Consulta la sala de prensa de Liverpool en </w:t>
      </w:r>
      <w:hyperlink r:id="rId12" w:history="1">
        <w:r w:rsidRPr="00530AC2">
          <w:rPr>
            <w:rFonts w:ascii="Arial" w:eastAsia="Times New Roman" w:hAnsi="Arial" w:cs="Arial"/>
            <w:color w:val="0000FF"/>
            <w:sz w:val="18"/>
            <w:szCs w:val="18"/>
            <w:u w:val="single"/>
            <w:lang w:val="es-MX"/>
          </w:rPr>
          <w:t>https://www.elpuertodeliverpool.mx/sala-prensa/sala-prensa.html</w:t>
        </w:r>
      </w:hyperlink>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sz w:val="18"/>
          <w:szCs w:val="18"/>
          <w:u w:val="single"/>
          <w:lang w:val="es-MX"/>
        </w:rPr>
        <w:t>Contacto de prensa</w:t>
      </w:r>
    </w:p>
    <w:p w:rsidR="00530AC2" w:rsidRPr="00530AC2" w:rsidRDefault="00530AC2" w:rsidP="00530AC2">
      <w:pPr>
        <w:spacing w:after="0" w:line="240" w:lineRule="auto"/>
        <w:rPr>
          <w:rFonts w:ascii="Times New Roman" w:eastAsia="Times New Roman" w:hAnsi="Times New Roman" w:cs="Times New Roman"/>
          <w:sz w:val="24"/>
          <w:szCs w:val="24"/>
          <w:lang w:val="es-MX"/>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b/>
          <w:bCs/>
          <w:color w:val="000000"/>
          <w:sz w:val="18"/>
          <w:szCs w:val="18"/>
          <w:lang w:val="es-MX"/>
        </w:rPr>
        <w:t>Google Cloud</w:t>
      </w: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sz w:val="18"/>
          <w:szCs w:val="18"/>
          <w:lang w:val="es-MX"/>
        </w:rPr>
        <w:t>Jair López</w:t>
      </w:r>
    </w:p>
    <w:p w:rsidR="00530AC2" w:rsidRPr="00530AC2" w:rsidRDefault="00530AC2" w:rsidP="00530AC2">
      <w:pPr>
        <w:spacing w:after="0" w:line="240" w:lineRule="auto"/>
        <w:jc w:val="both"/>
        <w:rPr>
          <w:rFonts w:ascii="Times New Roman" w:eastAsia="Times New Roman" w:hAnsi="Times New Roman" w:cs="Times New Roman"/>
          <w:sz w:val="24"/>
          <w:szCs w:val="24"/>
        </w:rPr>
      </w:pPr>
      <w:r w:rsidRPr="00530AC2">
        <w:rPr>
          <w:rFonts w:ascii="Arial" w:eastAsia="Times New Roman" w:hAnsi="Arial" w:cs="Arial"/>
          <w:i/>
          <w:iCs/>
          <w:color w:val="000000"/>
          <w:sz w:val="18"/>
          <w:szCs w:val="18"/>
        </w:rPr>
        <w:t>Eureka &amp; Co</w:t>
      </w:r>
      <w:r w:rsidRPr="00530AC2">
        <w:rPr>
          <w:rFonts w:ascii="Arial" w:eastAsia="Times New Roman" w:hAnsi="Arial" w:cs="Arial"/>
          <w:color w:val="000000"/>
          <w:sz w:val="18"/>
          <w:szCs w:val="18"/>
        </w:rPr>
        <w:t>.</w:t>
      </w:r>
    </w:p>
    <w:p w:rsidR="00530AC2" w:rsidRPr="00530AC2" w:rsidRDefault="00530AC2" w:rsidP="00530AC2">
      <w:pPr>
        <w:spacing w:after="0" w:line="240" w:lineRule="auto"/>
        <w:jc w:val="both"/>
        <w:rPr>
          <w:rFonts w:ascii="Times New Roman" w:eastAsia="Times New Roman" w:hAnsi="Times New Roman" w:cs="Times New Roman"/>
          <w:sz w:val="24"/>
          <w:szCs w:val="24"/>
        </w:rPr>
      </w:pPr>
      <w:hyperlink r:id="rId13" w:history="1">
        <w:r w:rsidRPr="00530AC2">
          <w:rPr>
            <w:rFonts w:ascii="Arial" w:eastAsia="Times New Roman" w:hAnsi="Arial" w:cs="Arial"/>
            <w:color w:val="1155CC"/>
            <w:sz w:val="18"/>
            <w:szCs w:val="18"/>
            <w:u w:val="single"/>
          </w:rPr>
          <w:t>jair@eurekandco.com</w:t>
        </w:r>
      </w:hyperlink>
    </w:p>
    <w:p w:rsidR="00530AC2" w:rsidRPr="00530AC2" w:rsidRDefault="00530AC2" w:rsidP="00530AC2">
      <w:pPr>
        <w:spacing w:after="0" w:line="240" w:lineRule="auto"/>
        <w:jc w:val="both"/>
        <w:rPr>
          <w:rFonts w:ascii="Times New Roman" w:eastAsia="Times New Roman" w:hAnsi="Times New Roman" w:cs="Times New Roman"/>
          <w:sz w:val="24"/>
          <w:szCs w:val="24"/>
        </w:rPr>
      </w:pPr>
      <w:proofErr w:type="spellStart"/>
      <w:r w:rsidRPr="00530AC2">
        <w:rPr>
          <w:rFonts w:ascii="Arial" w:eastAsia="Times New Roman" w:hAnsi="Arial" w:cs="Arial"/>
          <w:color w:val="000000"/>
          <w:sz w:val="18"/>
          <w:szCs w:val="18"/>
        </w:rPr>
        <w:t>Cel</w:t>
      </w:r>
      <w:proofErr w:type="spellEnd"/>
      <w:r w:rsidRPr="00530AC2">
        <w:rPr>
          <w:rFonts w:ascii="Arial" w:eastAsia="Times New Roman" w:hAnsi="Arial" w:cs="Arial"/>
          <w:color w:val="000000"/>
          <w:sz w:val="18"/>
          <w:szCs w:val="18"/>
        </w:rPr>
        <w:t>. 55.6707.9078</w:t>
      </w:r>
    </w:p>
    <w:p w:rsidR="00530AC2" w:rsidRPr="00530AC2" w:rsidRDefault="00530AC2" w:rsidP="00530AC2">
      <w:pPr>
        <w:spacing w:after="0" w:line="240" w:lineRule="auto"/>
        <w:rPr>
          <w:rFonts w:ascii="Times New Roman" w:eastAsia="Times New Roman" w:hAnsi="Times New Roman" w:cs="Times New Roman"/>
          <w:sz w:val="24"/>
          <w:szCs w:val="24"/>
        </w:rPr>
      </w:pP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b/>
          <w:bCs/>
          <w:color w:val="000000"/>
          <w:sz w:val="18"/>
          <w:szCs w:val="18"/>
          <w:lang w:val="es-MX"/>
        </w:rPr>
        <w:t>El Puerto de Liverpool</w:t>
      </w:r>
    </w:p>
    <w:p w:rsidR="00530AC2" w:rsidRPr="00530AC2" w:rsidRDefault="00530AC2" w:rsidP="00530AC2">
      <w:pPr>
        <w:spacing w:after="0" w:line="240" w:lineRule="auto"/>
        <w:jc w:val="both"/>
        <w:rPr>
          <w:rFonts w:ascii="Times New Roman" w:eastAsia="Times New Roman" w:hAnsi="Times New Roman" w:cs="Times New Roman"/>
          <w:sz w:val="24"/>
          <w:szCs w:val="24"/>
          <w:lang w:val="es-MX"/>
        </w:rPr>
      </w:pPr>
      <w:r w:rsidRPr="00530AC2">
        <w:rPr>
          <w:rFonts w:ascii="Arial" w:eastAsia="Times New Roman" w:hAnsi="Arial" w:cs="Arial"/>
          <w:color w:val="000000"/>
          <w:sz w:val="18"/>
          <w:szCs w:val="18"/>
          <w:lang w:val="es-MX"/>
        </w:rPr>
        <w:t>Jorge A. García</w:t>
      </w:r>
    </w:p>
    <w:p w:rsidR="00530AC2" w:rsidRPr="00530AC2" w:rsidRDefault="00530AC2" w:rsidP="00530AC2">
      <w:pPr>
        <w:spacing w:after="0" w:line="240" w:lineRule="auto"/>
        <w:jc w:val="both"/>
        <w:rPr>
          <w:rFonts w:ascii="Times New Roman" w:eastAsia="Times New Roman" w:hAnsi="Times New Roman" w:cs="Times New Roman"/>
          <w:sz w:val="24"/>
          <w:szCs w:val="24"/>
        </w:rPr>
      </w:pPr>
      <w:r w:rsidRPr="00530AC2">
        <w:rPr>
          <w:rFonts w:ascii="Arial" w:eastAsia="Times New Roman" w:hAnsi="Arial" w:cs="Arial"/>
          <w:i/>
          <w:iCs/>
          <w:color w:val="000000"/>
          <w:sz w:val="18"/>
          <w:szCs w:val="18"/>
        </w:rPr>
        <w:t>Weber Shandwick México</w:t>
      </w:r>
    </w:p>
    <w:p w:rsidR="00530AC2" w:rsidRPr="00530AC2" w:rsidRDefault="00530AC2" w:rsidP="00530AC2">
      <w:pPr>
        <w:spacing w:after="0" w:line="240" w:lineRule="auto"/>
        <w:jc w:val="both"/>
        <w:rPr>
          <w:rFonts w:ascii="Times New Roman" w:eastAsia="Times New Roman" w:hAnsi="Times New Roman" w:cs="Times New Roman"/>
          <w:sz w:val="24"/>
          <w:szCs w:val="24"/>
        </w:rPr>
      </w:pPr>
      <w:hyperlink r:id="rId14" w:history="1">
        <w:r w:rsidRPr="00530AC2">
          <w:rPr>
            <w:rFonts w:ascii="Arial" w:eastAsia="Times New Roman" w:hAnsi="Arial" w:cs="Arial"/>
            <w:color w:val="0000FF"/>
            <w:sz w:val="18"/>
            <w:szCs w:val="18"/>
            <w:u w:val="single"/>
          </w:rPr>
          <w:t>jgarcia@webershandwick.com</w:t>
        </w:r>
      </w:hyperlink>
    </w:p>
    <w:p w:rsidR="00530AC2" w:rsidRPr="00530AC2" w:rsidRDefault="00530AC2" w:rsidP="00530AC2">
      <w:pPr>
        <w:spacing w:after="0" w:line="240" w:lineRule="auto"/>
        <w:jc w:val="both"/>
        <w:rPr>
          <w:rFonts w:ascii="Times New Roman" w:eastAsia="Times New Roman" w:hAnsi="Times New Roman" w:cs="Times New Roman"/>
          <w:sz w:val="24"/>
          <w:szCs w:val="24"/>
        </w:rPr>
      </w:pPr>
      <w:proofErr w:type="spellStart"/>
      <w:r w:rsidRPr="00530AC2">
        <w:rPr>
          <w:rFonts w:ascii="Arial" w:eastAsia="Times New Roman" w:hAnsi="Arial" w:cs="Arial"/>
          <w:color w:val="000000"/>
          <w:sz w:val="18"/>
          <w:szCs w:val="18"/>
        </w:rPr>
        <w:t>Cel</w:t>
      </w:r>
      <w:proofErr w:type="spellEnd"/>
      <w:r w:rsidRPr="00530AC2">
        <w:rPr>
          <w:rFonts w:ascii="Arial" w:eastAsia="Times New Roman" w:hAnsi="Arial" w:cs="Arial"/>
          <w:color w:val="000000"/>
          <w:sz w:val="18"/>
          <w:szCs w:val="18"/>
        </w:rPr>
        <w:t>. 55.1510.2584</w:t>
      </w:r>
    </w:p>
    <w:p w:rsidR="00737009" w:rsidRDefault="00737009"/>
    <w:sectPr w:rsidR="00737009" w:rsidSect="00737009">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B2A" w:rsidRDefault="00A60B2A" w:rsidP="00530AC2">
      <w:pPr>
        <w:spacing w:after="0" w:line="240" w:lineRule="auto"/>
      </w:pPr>
      <w:r>
        <w:separator/>
      </w:r>
    </w:p>
  </w:endnote>
  <w:endnote w:type="continuationSeparator" w:id="0">
    <w:p w:rsidR="00A60B2A" w:rsidRDefault="00A60B2A" w:rsidP="0053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B2A" w:rsidRDefault="00A60B2A" w:rsidP="00530AC2">
      <w:pPr>
        <w:spacing w:after="0" w:line="240" w:lineRule="auto"/>
      </w:pPr>
      <w:r>
        <w:separator/>
      </w:r>
    </w:p>
  </w:footnote>
  <w:footnote w:type="continuationSeparator" w:id="0">
    <w:p w:rsidR="00A60B2A" w:rsidRDefault="00A60B2A" w:rsidP="00530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C2" w:rsidRDefault="00530AC2" w:rsidP="00530AC2">
    <w:pPr>
      <w:pStyle w:val="Encabezado"/>
      <w:jc w:val="center"/>
    </w:pPr>
    <w:r>
      <w:rPr>
        <w:rFonts w:ascii="Arial" w:hAnsi="Arial" w:cs="Arial"/>
        <w:b/>
        <w:bCs/>
        <w:noProof/>
        <w:color w:val="000000"/>
        <w:bdr w:val="none" w:sz="0" w:space="0" w:color="auto" w:frame="1"/>
      </w:rPr>
      <w:drawing>
        <wp:inline distT="0" distB="0" distL="0" distR="0">
          <wp:extent cx="662940" cy="66294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r>
      <w:tab/>
    </w:r>
    <w:r>
      <w:tab/>
    </w:r>
    <w:r>
      <w:rPr>
        <w:noProof/>
        <w:lang w:eastAsia="es-MX"/>
      </w:rPr>
      <w:drawing>
        <wp:inline distT="0" distB="0" distL="0" distR="0" wp14:anchorId="47C0EAE2" wp14:editId="4EFFC508">
          <wp:extent cx="2025650" cy="496570"/>
          <wp:effectExtent l="0" t="0" r="0" b="0"/>
          <wp:docPr id="2" name="Picture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multipress.com.mx/wp-content/uploads/2013/11/Logo-Liverpool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21721"/>
    <w:multiLevelType w:val="multilevel"/>
    <w:tmpl w:val="184C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50556"/>
    <w:multiLevelType w:val="multilevel"/>
    <w:tmpl w:val="AA40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C2"/>
    <w:rsid w:val="00047FD5"/>
    <w:rsid w:val="002E65BA"/>
    <w:rsid w:val="00530AC2"/>
    <w:rsid w:val="005A3129"/>
    <w:rsid w:val="00737009"/>
    <w:rsid w:val="009C18AC"/>
    <w:rsid w:val="00A60B2A"/>
    <w:rsid w:val="00B829EF"/>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DF7D"/>
  <w15:chartTrackingRefBased/>
  <w15:docId w15:val="{4F1B1819-3C3E-44BA-A73F-CFAED196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30AC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530AC2"/>
    <w:rPr>
      <w:color w:val="0000FF"/>
      <w:u w:val="single"/>
    </w:rPr>
  </w:style>
  <w:style w:type="paragraph" w:styleId="Encabezado">
    <w:name w:val="header"/>
    <w:basedOn w:val="Normal"/>
    <w:link w:val="EncabezadoCar"/>
    <w:uiPriority w:val="99"/>
    <w:unhideWhenUsed/>
    <w:rsid w:val="00530A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0AC2"/>
  </w:style>
  <w:style w:type="paragraph" w:styleId="Piedepgina">
    <w:name w:val="footer"/>
    <w:basedOn w:val="Normal"/>
    <w:link w:val="PiedepginaCar"/>
    <w:uiPriority w:val="99"/>
    <w:unhideWhenUsed/>
    <w:rsid w:val="00530A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com.mx" TargetMode="External"/><Relationship Id="rId13" Type="http://schemas.openxmlformats.org/officeDocument/2006/relationships/hyperlink" Target="mailto:jair@eurekandco.com" TargetMode="External"/><Relationship Id="rId3" Type="http://schemas.openxmlformats.org/officeDocument/2006/relationships/settings" Target="settings.xml"/><Relationship Id="rId7" Type="http://schemas.openxmlformats.org/officeDocument/2006/relationships/hyperlink" Target="https://cloud.google.com/?&amp;utm_source=google&amp;utm_medium=cpc&amp;utm_campaign=latam-MX-all-es-dr-bkws-all-all-trial-b-dr-1003997-LUAC0008577&amp;utm_content=text-ad-none-none-DEV_c-CRE_318255940921-ADGP_BKWS+%7C+BMM+~+Institucional-KWID_43700039539797581-kwd-300258033774-userloc_9047093&amp;utm_term=KW_%2Bgoogle%20%2Bcloud%20%2Bplatform-ST_%2BGoogle+%2BCloud+%2BPlatform&amp;gclid=EAIaIQobChMI1NvHq9Pp4gIVgrfsCh1ODgzUEAAYASAAEgLs-PD_BwE&amp;gclsrc=aw.ds" TargetMode="External"/><Relationship Id="rId12" Type="http://schemas.openxmlformats.org/officeDocument/2006/relationships/hyperlink" Target="https://www.elpuertodeliverpool.mx/sala-prensa/sala-prens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liverpoolmexic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liverpoolmexico" TargetMode="External"/><Relationship Id="rId4" Type="http://schemas.openxmlformats.org/officeDocument/2006/relationships/webSettings" Target="webSettings.xml"/><Relationship Id="rId9" Type="http://schemas.openxmlformats.org/officeDocument/2006/relationships/hyperlink" Target="https://www.instagram.com/liverpool_mexico/" TargetMode="External"/><Relationship Id="rId14" Type="http://schemas.openxmlformats.org/officeDocument/2006/relationships/hyperlink" Target="mailto:jgarcia@webershandwic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1320</Words>
  <Characters>7529</Characters>
  <Application>Microsoft Office Word</Application>
  <DocSecurity>0</DocSecurity>
  <Lines>62</Lines>
  <Paragraphs>17</Paragraphs>
  <ScaleCrop>false</ScaleCrop>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Jorge (MEX-WSW)</dc:creator>
  <cp:keywords/>
  <dc:description/>
  <cp:lastModifiedBy>Garcia, Jorge (MEX-WSW)</cp:lastModifiedBy>
  <cp:revision>1</cp:revision>
  <dcterms:created xsi:type="dcterms:W3CDTF">2020-08-14T00:52:00Z</dcterms:created>
  <dcterms:modified xsi:type="dcterms:W3CDTF">2020-08-14T00:54:00Z</dcterms:modified>
</cp:coreProperties>
</file>