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9C4B" w14:textId="77777777" w:rsidR="00B2233E" w:rsidRPr="002C11A0" w:rsidRDefault="00B2233E" w:rsidP="006927F9">
      <w:pPr>
        <w:widowControl w:val="0"/>
        <w:spacing w:line="283" w:lineRule="auto"/>
        <w:jc w:val="both"/>
        <w:rPr>
          <w:rFonts w:ascii="Century Gothic" w:hAnsi="Century Gothic"/>
          <w:b/>
          <w:sz w:val="28"/>
          <w:szCs w:val="28"/>
        </w:rPr>
      </w:pPr>
    </w:p>
    <w:p w14:paraId="39F480B5" w14:textId="436B78ED" w:rsidR="00956CFB" w:rsidRDefault="00EC7FAD" w:rsidP="00956CFB">
      <w:pPr>
        <w:widowControl w:val="0"/>
        <w:spacing w:line="283" w:lineRule="auto"/>
        <w:jc w:val="center"/>
        <w:rPr>
          <w:rFonts w:ascii="Century Gothic" w:hAnsi="Century Gothic"/>
          <w:b/>
          <w:sz w:val="28"/>
          <w:szCs w:val="28"/>
          <w:lang w:val="es-MX"/>
        </w:rPr>
      </w:pPr>
      <w:r w:rsidRPr="00956CFB">
        <w:rPr>
          <w:rFonts w:ascii="Century Gothic" w:hAnsi="Century Gothic"/>
          <w:b/>
          <w:sz w:val="28"/>
          <w:szCs w:val="28"/>
          <w:highlight w:val="yellow"/>
          <w:lang w:val="es-MX"/>
        </w:rPr>
        <w:br/>
      </w:r>
      <w:r w:rsidR="00D930F2">
        <w:rPr>
          <w:rFonts w:ascii="Century Gothic" w:hAnsi="Century Gothic"/>
          <w:b/>
          <w:sz w:val="32"/>
          <w:szCs w:val="28"/>
          <w:lang w:val="es-MX"/>
        </w:rPr>
        <w:t>L</w:t>
      </w:r>
      <w:r w:rsidR="00956CFB" w:rsidRPr="009F04D0">
        <w:rPr>
          <w:rFonts w:ascii="Century Gothic" w:hAnsi="Century Gothic"/>
          <w:b/>
          <w:sz w:val="32"/>
          <w:szCs w:val="28"/>
          <w:lang w:val="es-MX"/>
        </w:rPr>
        <w:t xml:space="preserve">a </w:t>
      </w:r>
      <w:r w:rsidR="00A03C94">
        <w:rPr>
          <w:rFonts w:ascii="Century Gothic" w:hAnsi="Century Gothic"/>
          <w:b/>
          <w:sz w:val="32"/>
          <w:szCs w:val="28"/>
          <w:lang w:val="es-MX"/>
        </w:rPr>
        <w:t>do</w:t>
      </w:r>
      <w:r w:rsidR="00842F79">
        <w:rPr>
          <w:rFonts w:ascii="Century Gothic" w:hAnsi="Century Gothic"/>
          <w:b/>
          <w:sz w:val="32"/>
          <w:szCs w:val="28"/>
          <w:lang w:val="es-MX"/>
        </w:rPr>
        <w:t>ceava</w:t>
      </w:r>
      <w:r w:rsidR="00956CFB" w:rsidRPr="009F04D0">
        <w:rPr>
          <w:rFonts w:ascii="Century Gothic" w:hAnsi="Century Gothic"/>
          <w:b/>
          <w:sz w:val="32"/>
          <w:szCs w:val="28"/>
          <w:lang w:val="es-MX"/>
        </w:rPr>
        <w:t xml:space="preserve"> edición de </w:t>
      </w:r>
      <w:r w:rsidR="000462EC" w:rsidRPr="009F04D0">
        <w:rPr>
          <w:rFonts w:ascii="Century Gothic" w:hAnsi="Century Gothic"/>
          <w:b/>
          <w:sz w:val="32"/>
          <w:szCs w:val="28"/>
          <w:lang w:val="es-MX"/>
        </w:rPr>
        <w:t xml:space="preserve">Fashion </w:t>
      </w:r>
      <w:proofErr w:type="spellStart"/>
      <w:r w:rsidR="000462EC" w:rsidRPr="009F04D0">
        <w:rPr>
          <w:rFonts w:ascii="Century Gothic" w:hAnsi="Century Gothic"/>
          <w:b/>
          <w:sz w:val="32"/>
          <w:szCs w:val="28"/>
          <w:lang w:val="es-MX"/>
        </w:rPr>
        <w:t>Fest</w:t>
      </w:r>
      <w:proofErr w:type="spellEnd"/>
      <w:r w:rsidR="00950867" w:rsidRPr="009F04D0">
        <w:rPr>
          <w:rFonts w:ascii="Century Gothic" w:hAnsi="Century Gothic"/>
          <w:b/>
          <w:sz w:val="32"/>
          <w:szCs w:val="28"/>
          <w:lang w:val="es-MX"/>
        </w:rPr>
        <w:t xml:space="preserve"> </w:t>
      </w:r>
      <w:proofErr w:type="spellStart"/>
      <w:r w:rsidR="00842F79">
        <w:rPr>
          <w:rFonts w:ascii="Century Gothic" w:hAnsi="Century Gothic"/>
          <w:b/>
          <w:sz w:val="32"/>
          <w:szCs w:val="28"/>
          <w:lang w:val="es-MX"/>
        </w:rPr>
        <w:t>Kids</w:t>
      </w:r>
      <w:proofErr w:type="spellEnd"/>
      <w:r w:rsidR="00D930F2">
        <w:rPr>
          <w:rFonts w:ascii="Century Gothic" w:hAnsi="Century Gothic"/>
          <w:b/>
          <w:sz w:val="32"/>
          <w:szCs w:val="28"/>
          <w:lang w:val="es-MX"/>
        </w:rPr>
        <w:t xml:space="preserve"> de Liverpool, al alcance de todos</w:t>
      </w:r>
    </w:p>
    <w:p w14:paraId="1EB2AD90" w14:textId="77777777" w:rsidR="00956CFB" w:rsidRPr="00956CFB" w:rsidRDefault="00956CFB" w:rsidP="000A7B20">
      <w:pPr>
        <w:widowControl w:val="0"/>
        <w:spacing w:line="360" w:lineRule="auto"/>
        <w:jc w:val="center"/>
        <w:rPr>
          <w:rFonts w:ascii="Century Gothic" w:hAnsi="Century Gothic"/>
          <w:b/>
          <w:sz w:val="28"/>
          <w:szCs w:val="28"/>
          <w:lang w:val="es-MX"/>
        </w:rPr>
      </w:pPr>
    </w:p>
    <w:p w14:paraId="3FD87CEC" w14:textId="22ADE229" w:rsidR="00E13823" w:rsidRPr="00E13823" w:rsidRDefault="00CA6AF5" w:rsidP="000A7B20">
      <w:pPr>
        <w:widowControl w:val="0"/>
        <w:numPr>
          <w:ilvl w:val="0"/>
          <w:numId w:val="3"/>
        </w:numPr>
        <w:spacing w:line="360" w:lineRule="auto"/>
        <w:contextualSpacing/>
        <w:jc w:val="both"/>
        <w:rPr>
          <w:rFonts w:ascii="Century Gothic" w:hAnsi="Century Gothic"/>
          <w:i/>
        </w:rPr>
      </w:pPr>
      <w:r>
        <w:rPr>
          <w:rFonts w:ascii="Century Gothic" w:hAnsi="Century Gothic"/>
          <w:i/>
        </w:rPr>
        <w:t>La plataforma de moda para niños,</w:t>
      </w:r>
      <w:r w:rsidR="00E13823" w:rsidRPr="00E13823">
        <w:rPr>
          <w:rFonts w:ascii="Century Gothic" w:hAnsi="Century Gothic"/>
          <w:i/>
        </w:rPr>
        <w:t xml:space="preserve"> Fashion </w:t>
      </w:r>
      <w:proofErr w:type="spellStart"/>
      <w:r w:rsidR="00E13823" w:rsidRPr="00E13823">
        <w:rPr>
          <w:rFonts w:ascii="Century Gothic" w:hAnsi="Century Gothic"/>
          <w:i/>
        </w:rPr>
        <w:t>Fest</w:t>
      </w:r>
      <w:proofErr w:type="spellEnd"/>
      <w:r w:rsidR="00E13823" w:rsidRPr="00E13823">
        <w:rPr>
          <w:rFonts w:ascii="Century Gothic" w:hAnsi="Century Gothic"/>
          <w:i/>
        </w:rPr>
        <w:t xml:space="preserve"> </w:t>
      </w:r>
      <w:proofErr w:type="spellStart"/>
      <w:r w:rsidR="00E13823" w:rsidRPr="00E13823">
        <w:rPr>
          <w:rFonts w:ascii="Century Gothic" w:hAnsi="Century Gothic"/>
          <w:i/>
        </w:rPr>
        <w:t>Kids</w:t>
      </w:r>
      <w:proofErr w:type="spellEnd"/>
      <w:r>
        <w:rPr>
          <w:rFonts w:ascii="Century Gothic" w:hAnsi="Century Gothic"/>
          <w:i/>
        </w:rPr>
        <w:t>, se complementa de</w:t>
      </w:r>
      <w:r w:rsidR="00E13823" w:rsidRPr="00E13823">
        <w:rPr>
          <w:rFonts w:ascii="Century Gothic" w:hAnsi="Century Gothic"/>
          <w:i/>
        </w:rPr>
        <w:t xml:space="preserve"> cuatro tendencias: </w:t>
      </w:r>
      <w:r>
        <w:rPr>
          <w:rFonts w:ascii="Century Gothic" w:hAnsi="Century Gothic"/>
          <w:i/>
        </w:rPr>
        <w:t>galería, americana, alquimia y mimética</w:t>
      </w:r>
    </w:p>
    <w:p w14:paraId="48D9BAB1" w14:textId="2F35CD11" w:rsidR="00D3554F" w:rsidRPr="00EC7FAD" w:rsidRDefault="00E13823" w:rsidP="000A7B20">
      <w:pPr>
        <w:widowControl w:val="0"/>
        <w:numPr>
          <w:ilvl w:val="0"/>
          <w:numId w:val="3"/>
        </w:numPr>
        <w:spacing w:line="360" w:lineRule="auto"/>
        <w:contextualSpacing/>
        <w:jc w:val="both"/>
        <w:rPr>
          <w:rFonts w:ascii="Century Gothic" w:hAnsi="Century Gothic"/>
          <w:i/>
        </w:rPr>
      </w:pPr>
      <w:r w:rsidRPr="00E13823">
        <w:rPr>
          <w:rFonts w:ascii="Century Gothic" w:hAnsi="Century Gothic"/>
          <w:i/>
        </w:rPr>
        <w:t>La inspiración de esta edición e</w:t>
      </w:r>
      <w:r w:rsidR="00854050">
        <w:rPr>
          <w:rFonts w:ascii="Century Gothic" w:hAnsi="Century Gothic"/>
          <w:i/>
        </w:rPr>
        <w:t>s transformar y trascender</w:t>
      </w:r>
    </w:p>
    <w:p w14:paraId="3EA3C655" w14:textId="77777777" w:rsidR="00F50248" w:rsidRPr="00F50248" w:rsidRDefault="00F50248" w:rsidP="000A7B20">
      <w:pPr>
        <w:widowControl w:val="0"/>
        <w:spacing w:line="283" w:lineRule="auto"/>
        <w:ind w:left="360"/>
        <w:contextualSpacing/>
        <w:jc w:val="both"/>
        <w:rPr>
          <w:rFonts w:ascii="Century Gothic" w:hAnsi="Century Gothic"/>
        </w:rPr>
      </w:pPr>
    </w:p>
    <w:p w14:paraId="5AE38334" w14:textId="77777777" w:rsidR="000A7B20" w:rsidRDefault="000A7B20" w:rsidP="000A7B20">
      <w:pPr>
        <w:widowControl w:val="0"/>
        <w:jc w:val="both"/>
        <w:rPr>
          <w:rFonts w:ascii="Century Gothic" w:hAnsi="Century Gothic"/>
          <w:b/>
        </w:rPr>
      </w:pPr>
    </w:p>
    <w:p w14:paraId="0728B69F" w14:textId="71FC463D" w:rsidR="00524AC1" w:rsidRDefault="00F27611" w:rsidP="000A7B20">
      <w:pPr>
        <w:widowControl w:val="0"/>
        <w:jc w:val="both"/>
        <w:rPr>
          <w:rFonts w:ascii="Century Gothic" w:hAnsi="Century Gothic"/>
        </w:rPr>
      </w:pPr>
      <w:r>
        <w:rPr>
          <w:rFonts w:ascii="Century Gothic" w:hAnsi="Century Gothic"/>
          <w:b/>
        </w:rPr>
        <w:t xml:space="preserve">Ciudad de </w:t>
      </w:r>
      <w:r w:rsidR="005A5BF0">
        <w:rPr>
          <w:rFonts w:ascii="Century Gothic" w:hAnsi="Century Gothic"/>
          <w:b/>
        </w:rPr>
        <w:t xml:space="preserve">México, </w:t>
      </w:r>
      <w:r w:rsidR="00854050">
        <w:rPr>
          <w:rFonts w:ascii="Century Gothic" w:hAnsi="Century Gothic"/>
          <w:b/>
        </w:rPr>
        <w:t>07 de septiembre</w:t>
      </w:r>
      <w:r w:rsidR="00690FAD">
        <w:rPr>
          <w:rFonts w:ascii="Century Gothic" w:hAnsi="Century Gothic"/>
          <w:b/>
        </w:rPr>
        <w:t xml:space="preserve"> </w:t>
      </w:r>
      <w:r w:rsidR="00211555">
        <w:rPr>
          <w:rFonts w:ascii="Century Gothic" w:hAnsi="Century Gothic"/>
          <w:b/>
        </w:rPr>
        <w:t xml:space="preserve">de </w:t>
      </w:r>
      <w:r w:rsidR="00D11DE7">
        <w:rPr>
          <w:rFonts w:ascii="Century Gothic" w:hAnsi="Century Gothic"/>
          <w:b/>
        </w:rPr>
        <w:t>2019</w:t>
      </w:r>
      <w:r w:rsidR="00524AC1">
        <w:rPr>
          <w:rFonts w:ascii="Century Gothic" w:hAnsi="Century Gothic"/>
          <w:b/>
        </w:rPr>
        <w:t xml:space="preserve">.- </w:t>
      </w:r>
      <w:r w:rsidR="00DB730B" w:rsidRPr="00DB730B">
        <w:rPr>
          <w:rFonts w:ascii="Century Gothic" w:hAnsi="Century Gothic"/>
          <w:i/>
        </w:rPr>
        <w:t>Liverpool</w:t>
      </w:r>
      <w:r w:rsidR="00DB730B">
        <w:rPr>
          <w:rFonts w:ascii="Century Gothic" w:hAnsi="Century Gothic"/>
        </w:rPr>
        <w:t xml:space="preserve"> </w:t>
      </w:r>
      <w:r w:rsidR="000462EC" w:rsidRPr="002C11A0">
        <w:rPr>
          <w:rFonts w:ascii="Century Gothic" w:hAnsi="Century Gothic"/>
          <w:i/>
        </w:rPr>
        <w:t xml:space="preserve">Fashion </w:t>
      </w:r>
      <w:proofErr w:type="spellStart"/>
      <w:r w:rsidR="00DB730B" w:rsidRPr="002C11A0">
        <w:rPr>
          <w:rFonts w:ascii="Century Gothic" w:hAnsi="Century Gothic"/>
          <w:i/>
        </w:rPr>
        <w:t>Fest</w:t>
      </w:r>
      <w:proofErr w:type="spellEnd"/>
      <w:r w:rsidR="00A75E81">
        <w:rPr>
          <w:rFonts w:ascii="Century Gothic" w:hAnsi="Century Gothic"/>
          <w:i/>
        </w:rPr>
        <w:t xml:space="preserve"> </w:t>
      </w:r>
      <w:proofErr w:type="spellStart"/>
      <w:r w:rsidR="00A75E81">
        <w:rPr>
          <w:rFonts w:ascii="Century Gothic" w:hAnsi="Century Gothic"/>
          <w:i/>
        </w:rPr>
        <w:t>Kids</w:t>
      </w:r>
      <w:proofErr w:type="spellEnd"/>
      <w:r w:rsidR="00DB730B">
        <w:rPr>
          <w:rFonts w:ascii="Century Gothic" w:hAnsi="Century Gothic"/>
          <w:i/>
        </w:rPr>
        <w:t>,</w:t>
      </w:r>
      <w:r w:rsidR="000462EC" w:rsidRPr="002C11A0">
        <w:rPr>
          <w:rFonts w:ascii="Century Gothic" w:hAnsi="Century Gothic"/>
        </w:rPr>
        <w:t xml:space="preserve"> </w:t>
      </w:r>
      <w:r w:rsidR="00524AC1">
        <w:rPr>
          <w:rFonts w:ascii="Century Gothic" w:hAnsi="Century Gothic"/>
        </w:rPr>
        <w:t>la</w:t>
      </w:r>
      <w:r w:rsidR="00DD6D41">
        <w:rPr>
          <w:rFonts w:ascii="Century Gothic" w:hAnsi="Century Gothic"/>
        </w:rPr>
        <w:t xml:space="preserve"> plataforma de moda </w:t>
      </w:r>
      <w:r w:rsidR="00A75E81">
        <w:rPr>
          <w:rFonts w:ascii="Century Gothic" w:hAnsi="Century Gothic"/>
        </w:rPr>
        <w:t xml:space="preserve">infantil </w:t>
      </w:r>
      <w:r w:rsidR="00524AC1">
        <w:rPr>
          <w:rFonts w:ascii="Century Gothic" w:hAnsi="Century Gothic"/>
        </w:rPr>
        <w:t xml:space="preserve">más </w:t>
      </w:r>
      <w:r w:rsidR="00537305">
        <w:rPr>
          <w:rFonts w:ascii="Century Gothic" w:hAnsi="Century Gothic"/>
        </w:rPr>
        <w:t>reconocida por los mexicanos</w:t>
      </w:r>
      <w:r w:rsidR="00524AC1">
        <w:rPr>
          <w:rFonts w:ascii="Century Gothic" w:hAnsi="Century Gothic"/>
        </w:rPr>
        <w:t>,</w:t>
      </w:r>
      <w:r w:rsidR="000462EC" w:rsidRPr="002C11A0">
        <w:rPr>
          <w:rFonts w:ascii="Century Gothic" w:hAnsi="Century Gothic"/>
        </w:rPr>
        <w:t xml:space="preserve"> </w:t>
      </w:r>
      <w:r w:rsidR="00C06F71">
        <w:rPr>
          <w:rFonts w:ascii="Century Gothic" w:hAnsi="Century Gothic"/>
        </w:rPr>
        <w:t xml:space="preserve">da inicio a la temporada </w:t>
      </w:r>
      <w:r w:rsidR="009A0954">
        <w:rPr>
          <w:rFonts w:ascii="Century Gothic" w:hAnsi="Century Gothic"/>
        </w:rPr>
        <w:t>o</w:t>
      </w:r>
      <w:r w:rsidR="008D179B">
        <w:rPr>
          <w:rFonts w:ascii="Century Gothic" w:hAnsi="Century Gothic"/>
        </w:rPr>
        <w:t>toño-i</w:t>
      </w:r>
      <w:r w:rsidR="00142060">
        <w:rPr>
          <w:rFonts w:ascii="Century Gothic" w:hAnsi="Century Gothic"/>
        </w:rPr>
        <w:t>nvierno</w:t>
      </w:r>
      <w:r w:rsidR="00D11DE7">
        <w:rPr>
          <w:rFonts w:ascii="Century Gothic" w:hAnsi="Century Gothic"/>
        </w:rPr>
        <w:t xml:space="preserve"> 2019</w:t>
      </w:r>
      <w:r w:rsidR="00524AC1">
        <w:rPr>
          <w:rFonts w:ascii="Century Gothic" w:hAnsi="Century Gothic"/>
        </w:rPr>
        <w:t xml:space="preserve">, inspirando a </w:t>
      </w:r>
      <w:r w:rsidR="00A75E81">
        <w:rPr>
          <w:rFonts w:ascii="Century Gothic" w:hAnsi="Century Gothic"/>
        </w:rPr>
        <w:t>los niños que</w:t>
      </w:r>
      <w:r w:rsidR="00524AC1" w:rsidRPr="002C11A0">
        <w:rPr>
          <w:rFonts w:ascii="Century Gothic" w:hAnsi="Century Gothic"/>
        </w:rPr>
        <w:t xml:space="preserve"> buscan </w:t>
      </w:r>
      <w:r w:rsidR="00142060">
        <w:rPr>
          <w:rFonts w:ascii="Century Gothic" w:hAnsi="Century Gothic"/>
        </w:rPr>
        <w:t xml:space="preserve">conectar con la naturaleza de una manera creativa, </w:t>
      </w:r>
      <w:r w:rsidR="00142060" w:rsidRPr="00C55DC7">
        <w:rPr>
          <w:rFonts w:ascii="Century Gothic" w:hAnsi="Century Gothic"/>
        </w:rPr>
        <w:t xml:space="preserve">diferente </w:t>
      </w:r>
      <w:r w:rsidR="00C55DC7" w:rsidRPr="00C55DC7">
        <w:rPr>
          <w:rFonts w:ascii="Century Gothic" w:hAnsi="Century Gothic"/>
        </w:rPr>
        <w:t>y responsable</w:t>
      </w:r>
      <w:r w:rsidR="00142060" w:rsidRPr="00C55DC7">
        <w:rPr>
          <w:rFonts w:ascii="Century Gothic" w:hAnsi="Century Gothic"/>
        </w:rPr>
        <w:t>.</w:t>
      </w:r>
    </w:p>
    <w:p w14:paraId="7A9805C3" w14:textId="3521F85C" w:rsidR="00550B20" w:rsidRDefault="00550B20" w:rsidP="000A7B20">
      <w:pPr>
        <w:widowControl w:val="0"/>
        <w:jc w:val="both"/>
        <w:rPr>
          <w:rFonts w:ascii="Century Gothic" w:hAnsi="Century Gothic"/>
        </w:rPr>
      </w:pPr>
    </w:p>
    <w:p w14:paraId="69FFAC03" w14:textId="1A51A647" w:rsidR="00524AC1" w:rsidRDefault="00265951" w:rsidP="000A7B20">
      <w:pPr>
        <w:widowControl w:val="0"/>
        <w:jc w:val="both"/>
        <w:rPr>
          <w:rFonts w:ascii="Century Gothic" w:hAnsi="Century Gothic"/>
        </w:rPr>
      </w:pPr>
      <w:r>
        <w:rPr>
          <w:rFonts w:ascii="Century Gothic" w:hAnsi="Century Gothic"/>
        </w:rPr>
        <w:t>Por segunda ocasión</w:t>
      </w:r>
      <w:r w:rsidR="00A01966" w:rsidRPr="00A01966">
        <w:rPr>
          <w:rFonts w:ascii="Century Gothic" w:hAnsi="Century Gothic"/>
        </w:rPr>
        <w:t>, la pasarela infantil de Liverpool se re</w:t>
      </w:r>
      <w:r w:rsidR="00C93B30">
        <w:rPr>
          <w:rFonts w:ascii="Century Gothic" w:hAnsi="Century Gothic"/>
        </w:rPr>
        <w:t>alizó abierta al público</w:t>
      </w:r>
      <w:r w:rsidR="00A01966" w:rsidRPr="00A01966">
        <w:rPr>
          <w:rFonts w:ascii="Century Gothic" w:hAnsi="Century Gothic"/>
        </w:rPr>
        <w:t xml:space="preserve">, donde chicos y grandes </w:t>
      </w:r>
      <w:r w:rsidR="0034202F">
        <w:rPr>
          <w:rFonts w:ascii="Century Gothic" w:hAnsi="Century Gothic"/>
        </w:rPr>
        <w:t xml:space="preserve">se sumergieron en </w:t>
      </w:r>
      <w:r w:rsidR="009A0954">
        <w:rPr>
          <w:rFonts w:ascii="Century Gothic" w:hAnsi="Century Gothic"/>
        </w:rPr>
        <w:t xml:space="preserve">las tendencias de la </w:t>
      </w:r>
      <w:r w:rsidR="00A01966" w:rsidRPr="00A01966">
        <w:rPr>
          <w:rFonts w:ascii="Century Gothic" w:hAnsi="Century Gothic"/>
        </w:rPr>
        <w:t xml:space="preserve"> pasarela y disfrutar</w:t>
      </w:r>
      <w:r w:rsidR="0034202F">
        <w:rPr>
          <w:rFonts w:ascii="Century Gothic" w:hAnsi="Century Gothic"/>
        </w:rPr>
        <w:t>on</w:t>
      </w:r>
      <w:r w:rsidR="003802E5">
        <w:rPr>
          <w:rFonts w:ascii="Century Gothic" w:hAnsi="Century Gothic"/>
        </w:rPr>
        <w:t xml:space="preserve"> de un día lleno de activaciones</w:t>
      </w:r>
      <w:r w:rsidR="00A01966" w:rsidRPr="00A01966">
        <w:rPr>
          <w:rFonts w:ascii="Century Gothic" w:hAnsi="Century Gothic"/>
        </w:rPr>
        <w:t xml:space="preserve"> familiares.</w:t>
      </w:r>
      <w:r w:rsidR="002058F6">
        <w:rPr>
          <w:rFonts w:ascii="Century Gothic" w:hAnsi="Century Gothic"/>
        </w:rPr>
        <w:t xml:space="preserve"> </w:t>
      </w:r>
      <w:r w:rsidR="00A01966" w:rsidRPr="00A01966">
        <w:rPr>
          <w:rFonts w:ascii="Century Gothic" w:hAnsi="Century Gothic"/>
        </w:rPr>
        <w:t>La cita tuvo lugar en Campo Marte en punto de medio día, donde Liverpool abrió la p</w:t>
      </w:r>
      <w:r w:rsidR="00234053">
        <w:rPr>
          <w:rFonts w:ascii="Century Gothic" w:hAnsi="Century Gothic"/>
        </w:rPr>
        <w:t xml:space="preserve">asarela con hijos de celebridades, como: </w:t>
      </w:r>
      <w:r w:rsidR="003E161F">
        <w:rPr>
          <w:rFonts w:ascii="Century Gothic" w:hAnsi="Century Gothic"/>
        </w:rPr>
        <w:t xml:space="preserve">Michelle Torres, Tania </w:t>
      </w:r>
      <w:proofErr w:type="spellStart"/>
      <w:r w:rsidR="003E161F">
        <w:rPr>
          <w:rFonts w:ascii="Century Gothic" w:hAnsi="Century Gothic"/>
        </w:rPr>
        <w:t>Ladeiro</w:t>
      </w:r>
      <w:proofErr w:type="spellEnd"/>
      <w:r w:rsidR="003E161F">
        <w:rPr>
          <w:rFonts w:ascii="Century Gothic" w:hAnsi="Century Gothic"/>
        </w:rPr>
        <w:t xml:space="preserve">, Natalia </w:t>
      </w:r>
      <w:proofErr w:type="spellStart"/>
      <w:r w:rsidR="003E161F">
        <w:rPr>
          <w:rFonts w:ascii="Century Gothic" w:hAnsi="Century Gothic"/>
        </w:rPr>
        <w:t>Subtil</w:t>
      </w:r>
      <w:proofErr w:type="spellEnd"/>
      <w:r w:rsidR="003E161F">
        <w:rPr>
          <w:rFonts w:ascii="Century Gothic" w:hAnsi="Century Gothic"/>
        </w:rPr>
        <w:t xml:space="preserve">, </w:t>
      </w:r>
      <w:r w:rsidR="00234053">
        <w:rPr>
          <w:rFonts w:ascii="Century Gothic" w:hAnsi="Century Gothic"/>
        </w:rPr>
        <w:t xml:space="preserve">Claudia </w:t>
      </w:r>
      <w:proofErr w:type="spellStart"/>
      <w:r w:rsidR="00234053">
        <w:rPr>
          <w:rFonts w:ascii="Century Gothic" w:hAnsi="Century Gothic"/>
        </w:rPr>
        <w:t>Lizaldi</w:t>
      </w:r>
      <w:proofErr w:type="spellEnd"/>
      <w:r w:rsidR="00234053">
        <w:rPr>
          <w:rFonts w:ascii="Century Gothic" w:hAnsi="Century Gothic"/>
        </w:rPr>
        <w:t>, Alex Durán</w:t>
      </w:r>
      <w:r w:rsidR="003E161F">
        <w:rPr>
          <w:rFonts w:ascii="Century Gothic" w:hAnsi="Century Gothic"/>
        </w:rPr>
        <w:t xml:space="preserve"> y</w:t>
      </w:r>
      <w:r w:rsidR="00234053">
        <w:rPr>
          <w:rFonts w:ascii="Century Gothic" w:hAnsi="Century Gothic"/>
        </w:rPr>
        <w:t xml:space="preserve"> </w:t>
      </w:r>
      <w:proofErr w:type="spellStart"/>
      <w:r w:rsidR="003E161F" w:rsidRPr="007B4C3A">
        <w:rPr>
          <w:rFonts w:ascii="Century Gothic" w:hAnsi="Century Gothic"/>
        </w:rPr>
        <w:t>Adianez</w:t>
      </w:r>
      <w:proofErr w:type="spellEnd"/>
      <w:r w:rsidR="003E161F">
        <w:rPr>
          <w:rFonts w:ascii="Century Gothic" w:hAnsi="Century Gothic"/>
        </w:rPr>
        <w:t xml:space="preserve"> Hernández</w:t>
      </w:r>
      <w:r w:rsidR="00234053">
        <w:rPr>
          <w:rFonts w:ascii="Century Gothic" w:hAnsi="Century Gothic"/>
        </w:rPr>
        <w:t>.</w:t>
      </w:r>
    </w:p>
    <w:p w14:paraId="7ADE1F72" w14:textId="36694EA7" w:rsidR="00F671F7" w:rsidRDefault="00F671F7" w:rsidP="000A7B20">
      <w:pPr>
        <w:widowControl w:val="0"/>
        <w:jc w:val="both"/>
        <w:rPr>
          <w:rFonts w:ascii="Century Gothic" w:hAnsi="Century Gothic"/>
        </w:rPr>
      </w:pPr>
    </w:p>
    <w:p w14:paraId="00FB286D" w14:textId="232D6269" w:rsidR="00F671F7" w:rsidRDefault="00DB06DD" w:rsidP="000A7B20">
      <w:pPr>
        <w:widowControl w:val="0"/>
        <w:jc w:val="both"/>
        <w:rPr>
          <w:rFonts w:ascii="Century Gothic" w:hAnsi="Century Gothic"/>
        </w:rPr>
      </w:pPr>
      <w:r>
        <w:rPr>
          <w:rFonts w:ascii="Century Gothic" w:hAnsi="Century Gothic"/>
        </w:rPr>
        <w:t>“</w:t>
      </w:r>
      <w:r w:rsidR="00F671F7" w:rsidRPr="00DB06DD">
        <w:rPr>
          <w:rFonts w:ascii="Century Gothic" w:hAnsi="Century Gothic"/>
          <w:i/>
        </w:rPr>
        <w:t xml:space="preserve">Somos una empresa </w:t>
      </w:r>
      <w:r w:rsidR="00ED77AD">
        <w:rPr>
          <w:rFonts w:ascii="Century Gothic" w:hAnsi="Century Gothic"/>
          <w:i/>
        </w:rPr>
        <w:t>dedicada a nuestros clientes y el público infantil forma parte muy importante de ello</w:t>
      </w:r>
      <w:r w:rsidR="00C16B79">
        <w:rPr>
          <w:rFonts w:ascii="Century Gothic" w:hAnsi="Century Gothic"/>
          <w:i/>
        </w:rPr>
        <w:t>. Disfrutamos tener un evento donde podamos acercar a nuestros proveedores, niños y padres de familia</w:t>
      </w:r>
      <w:r w:rsidR="00AB1FBE">
        <w:rPr>
          <w:rFonts w:ascii="Century Gothic" w:hAnsi="Century Gothic"/>
          <w:i/>
        </w:rPr>
        <w:t xml:space="preserve"> para vivir una experiencia</w:t>
      </w:r>
      <w:r w:rsidR="00B00999">
        <w:rPr>
          <w:rFonts w:ascii="Century Gothic" w:hAnsi="Century Gothic"/>
          <w:i/>
        </w:rPr>
        <w:t xml:space="preserve"> divertida, llena de </w:t>
      </w:r>
      <w:r w:rsidR="00AB1FBE">
        <w:rPr>
          <w:rFonts w:ascii="Century Gothic" w:hAnsi="Century Gothic"/>
          <w:i/>
        </w:rPr>
        <w:t>alegría y sobre todo, moda infantil</w:t>
      </w:r>
      <w:r>
        <w:rPr>
          <w:rFonts w:ascii="Century Gothic" w:hAnsi="Century Gothic"/>
        </w:rPr>
        <w:t>” comentó el Director de Relaciones Públicas de Liverpool, Ignacio Aguiriano.</w:t>
      </w:r>
    </w:p>
    <w:p w14:paraId="5D27FE9C" w14:textId="2E21977C" w:rsidR="00C06F71" w:rsidRDefault="00C06F71" w:rsidP="000A7B20">
      <w:pPr>
        <w:jc w:val="both"/>
        <w:rPr>
          <w:rFonts w:ascii="Century Gothic" w:hAnsi="Century Gothic"/>
          <w:highlight w:val="yellow"/>
        </w:rPr>
      </w:pPr>
    </w:p>
    <w:p w14:paraId="6395CB16" w14:textId="172D4CA8" w:rsidR="00C62FC7" w:rsidRDefault="00565F46" w:rsidP="000A7B20">
      <w:pPr>
        <w:widowControl w:val="0"/>
        <w:jc w:val="both"/>
        <w:rPr>
          <w:rFonts w:ascii="Century Gothic" w:hAnsi="Century Gothic"/>
        </w:rPr>
      </w:pPr>
      <w:r>
        <w:rPr>
          <w:rFonts w:ascii="Century Gothic" w:hAnsi="Century Gothic"/>
        </w:rPr>
        <w:t>L</w:t>
      </w:r>
      <w:r w:rsidR="00124FEE">
        <w:rPr>
          <w:rFonts w:ascii="Century Gothic" w:hAnsi="Century Gothic"/>
        </w:rPr>
        <w:t>as cua</w:t>
      </w:r>
      <w:r>
        <w:rPr>
          <w:rFonts w:ascii="Century Gothic" w:hAnsi="Century Gothic"/>
        </w:rPr>
        <w:t>tro tendencias de esta temporada están</w:t>
      </w:r>
      <w:r w:rsidR="00734B86">
        <w:rPr>
          <w:rFonts w:ascii="Century Gothic" w:hAnsi="Century Gothic"/>
        </w:rPr>
        <w:t xml:space="preserve"> </w:t>
      </w:r>
      <w:r w:rsidR="00124FEE">
        <w:rPr>
          <w:rFonts w:ascii="Century Gothic" w:hAnsi="Century Gothic"/>
        </w:rPr>
        <w:t xml:space="preserve">inspiradas en </w:t>
      </w:r>
      <w:r w:rsidR="00766212">
        <w:rPr>
          <w:rFonts w:ascii="Century Gothic" w:hAnsi="Century Gothic"/>
        </w:rPr>
        <w:t xml:space="preserve">un resurgimiento de la creatividad como necesidad de ser diferente, </w:t>
      </w:r>
      <w:r w:rsidR="00FA5243">
        <w:rPr>
          <w:rFonts w:ascii="Century Gothic" w:hAnsi="Century Gothic"/>
        </w:rPr>
        <w:t xml:space="preserve">generar </w:t>
      </w:r>
      <w:r w:rsidR="00766212">
        <w:rPr>
          <w:rFonts w:ascii="Century Gothic" w:hAnsi="Century Gothic"/>
        </w:rPr>
        <w:t>valor de una vida a conciencia y conexión emocional con la naturaleza</w:t>
      </w:r>
      <w:bookmarkStart w:id="0" w:name="_GoBack"/>
      <w:bookmarkEnd w:id="0"/>
      <w:r>
        <w:rPr>
          <w:rFonts w:ascii="Century Gothic" w:hAnsi="Century Gothic"/>
        </w:rPr>
        <w:t>:</w:t>
      </w:r>
    </w:p>
    <w:p w14:paraId="5BCFA6C5" w14:textId="77777777" w:rsidR="008E0AA3" w:rsidRPr="00E96C89" w:rsidRDefault="008E0AA3" w:rsidP="000A7B20">
      <w:pPr>
        <w:jc w:val="both"/>
        <w:rPr>
          <w:rFonts w:ascii="Century Gothic" w:hAnsi="Century Gothic"/>
        </w:rPr>
      </w:pPr>
    </w:p>
    <w:p w14:paraId="6270BA70" w14:textId="45FD71BC" w:rsidR="00932C7C" w:rsidRPr="00550B20" w:rsidRDefault="00766212" w:rsidP="000A7B20">
      <w:pPr>
        <w:pStyle w:val="ListParagraph"/>
        <w:numPr>
          <w:ilvl w:val="0"/>
          <w:numId w:val="12"/>
        </w:numPr>
        <w:jc w:val="both"/>
        <w:rPr>
          <w:rFonts w:asciiTheme="majorHAnsi" w:hAnsiTheme="majorHAnsi" w:cstheme="majorHAnsi"/>
          <w:color w:val="000000" w:themeColor="text1"/>
          <w:lang w:val="es-MX"/>
        </w:rPr>
      </w:pPr>
      <w:r>
        <w:rPr>
          <w:rFonts w:ascii="Century Gothic" w:hAnsi="Century Gothic" w:cstheme="majorHAnsi"/>
          <w:b/>
          <w:color w:val="000000" w:themeColor="text1"/>
          <w:lang w:val="es-ES_tradnl"/>
        </w:rPr>
        <w:t>Galería</w:t>
      </w:r>
      <w:r w:rsidR="00C62FC7" w:rsidRPr="00B92B5D">
        <w:rPr>
          <w:rFonts w:ascii="Century Gothic" w:hAnsi="Century Gothic" w:cstheme="majorHAnsi"/>
          <w:b/>
          <w:color w:val="000000" w:themeColor="text1"/>
          <w:lang w:val="es-ES_tradnl"/>
        </w:rPr>
        <w:t>:</w:t>
      </w:r>
      <w:r w:rsidR="00B92B5D" w:rsidRPr="00B92B5D">
        <w:rPr>
          <w:rFonts w:ascii="Century Gothic" w:hAnsi="Century Gothic" w:cstheme="majorHAnsi"/>
          <w:color w:val="000000" w:themeColor="text1"/>
          <w:lang w:val="es-MX"/>
        </w:rPr>
        <w:t xml:space="preserve"> busca expresar la personalidad a través de la creatividad y divers</w:t>
      </w:r>
      <w:r w:rsidR="009A0954">
        <w:rPr>
          <w:rFonts w:ascii="Century Gothic" w:hAnsi="Century Gothic" w:cstheme="majorHAnsi"/>
          <w:color w:val="000000" w:themeColor="text1"/>
          <w:lang w:val="es-MX"/>
        </w:rPr>
        <w:t>ión, transformar lo cotidiano en</w:t>
      </w:r>
      <w:r w:rsidR="00B92B5D" w:rsidRPr="00B92B5D">
        <w:rPr>
          <w:rFonts w:ascii="Century Gothic" w:hAnsi="Century Gothic" w:cstheme="majorHAnsi"/>
          <w:color w:val="000000" w:themeColor="text1"/>
          <w:lang w:val="es-MX"/>
        </w:rPr>
        <w:t xml:space="preserve"> una expresión artística. Los colores energéticos y la mezcla de colores primarios son esenciales en esta tendencia; acompañada de rayas deportivas, bloques de color, figuras geométricas y mix de estampados.</w:t>
      </w:r>
    </w:p>
    <w:p w14:paraId="26B0919B" w14:textId="77777777" w:rsidR="00932C7C" w:rsidRDefault="00932C7C" w:rsidP="000A7B20">
      <w:pPr>
        <w:pStyle w:val="ListParagraph"/>
        <w:jc w:val="both"/>
        <w:rPr>
          <w:rFonts w:ascii="Century Gothic" w:hAnsi="Century Gothic" w:cstheme="majorHAnsi"/>
          <w:b/>
          <w:color w:val="000000" w:themeColor="text1"/>
          <w:lang w:val="es-ES_tradnl"/>
        </w:rPr>
      </w:pPr>
    </w:p>
    <w:p w14:paraId="50A4EDF8" w14:textId="77777777" w:rsidR="005E5B61" w:rsidRPr="005E5B61" w:rsidRDefault="005E5B61" w:rsidP="005E5B61">
      <w:pPr>
        <w:pStyle w:val="ListParagraph"/>
        <w:tabs>
          <w:tab w:val="left" w:pos="1112"/>
        </w:tabs>
        <w:jc w:val="both"/>
        <w:rPr>
          <w:rFonts w:ascii="Century Gothic" w:hAnsi="Century Gothic" w:cstheme="majorHAnsi"/>
          <w:color w:val="000000" w:themeColor="text1"/>
          <w:lang w:val="es-MX"/>
        </w:rPr>
      </w:pPr>
    </w:p>
    <w:p w14:paraId="624A130A" w14:textId="77777777" w:rsidR="005E5B61" w:rsidRPr="005E5B61" w:rsidRDefault="005E5B61" w:rsidP="005E5B61">
      <w:pPr>
        <w:pStyle w:val="ListParagraph"/>
        <w:rPr>
          <w:rFonts w:ascii="Century Gothic" w:eastAsia="Times New Roman" w:hAnsi="Century Gothic" w:cstheme="majorHAnsi"/>
          <w:b/>
          <w:color w:val="000000" w:themeColor="text1"/>
          <w:shd w:val="clear" w:color="auto" w:fill="FFFFFF"/>
          <w:lang w:val="es-ES_tradnl"/>
        </w:rPr>
      </w:pPr>
    </w:p>
    <w:p w14:paraId="42C0629D" w14:textId="4F281B1C" w:rsidR="00C62FC7" w:rsidRPr="00907815" w:rsidRDefault="00766212" w:rsidP="000A7B20">
      <w:pPr>
        <w:pStyle w:val="ListParagraph"/>
        <w:numPr>
          <w:ilvl w:val="0"/>
          <w:numId w:val="12"/>
        </w:numPr>
        <w:tabs>
          <w:tab w:val="left" w:pos="1112"/>
        </w:tabs>
        <w:jc w:val="both"/>
        <w:rPr>
          <w:rFonts w:ascii="Century Gothic" w:hAnsi="Century Gothic" w:cstheme="majorHAnsi"/>
          <w:color w:val="000000" w:themeColor="text1"/>
          <w:lang w:val="es-MX"/>
        </w:rPr>
      </w:pPr>
      <w:r>
        <w:rPr>
          <w:rFonts w:ascii="Century Gothic" w:eastAsia="Times New Roman" w:hAnsi="Century Gothic" w:cstheme="majorHAnsi"/>
          <w:b/>
          <w:color w:val="000000" w:themeColor="text1"/>
          <w:shd w:val="clear" w:color="auto" w:fill="FFFFFF"/>
          <w:lang w:val="es-ES_tradnl"/>
        </w:rPr>
        <w:t>Americana</w:t>
      </w:r>
      <w:r w:rsidR="00C62FC7" w:rsidRPr="00907815">
        <w:rPr>
          <w:rFonts w:ascii="Century Gothic" w:eastAsia="Times New Roman" w:hAnsi="Century Gothic" w:cstheme="majorHAnsi"/>
          <w:b/>
          <w:color w:val="000000" w:themeColor="text1"/>
          <w:shd w:val="clear" w:color="auto" w:fill="FFFFFF"/>
          <w:lang w:val="es-ES_tradnl"/>
        </w:rPr>
        <w:t>:</w:t>
      </w:r>
      <w:r>
        <w:rPr>
          <w:rFonts w:ascii="Century Gothic" w:eastAsia="Times New Roman" w:hAnsi="Century Gothic" w:cstheme="majorHAnsi"/>
          <w:b/>
          <w:color w:val="000000" w:themeColor="text1"/>
          <w:shd w:val="clear" w:color="auto" w:fill="FFFFFF"/>
          <w:lang w:val="es-ES_tradnl"/>
        </w:rPr>
        <w:t xml:space="preserve"> </w:t>
      </w:r>
      <w:r w:rsidR="002D1792">
        <w:rPr>
          <w:rFonts w:ascii="Century Gothic" w:eastAsia="Times New Roman" w:hAnsi="Century Gothic" w:cstheme="majorHAnsi"/>
          <w:color w:val="000000" w:themeColor="text1"/>
          <w:shd w:val="clear" w:color="auto" w:fill="FFFFFF"/>
          <w:lang w:val="es-ES_tradnl"/>
        </w:rPr>
        <w:t xml:space="preserve">la simplicidad contextualizada con la vida rural americana, engloba lo que esta tendencia quiere comunicar. Teniendo como inspiración el campo, las tonalidades verdes, sepias, azules y amarillas; </w:t>
      </w:r>
      <w:r w:rsidR="007B19D3">
        <w:rPr>
          <w:rFonts w:ascii="Century Gothic" w:eastAsia="Times New Roman" w:hAnsi="Century Gothic" w:cstheme="majorHAnsi"/>
          <w:color w:val="000000" w:themeColor="text1"/>
          <w:shd w:val="clear" w:color="auto" w:fill="FFFFFF"/>
          <w:lang w:val="es-ES_tradnl"/>
        </w:rPr>
        <w:t>se encontrará</w:t>
      </w:r>
      <w:r w:rsidR="002D1792">
        <w:rPr>
          <w:rFonts w:ascii="Century Gothic" w:eastAsia="Times New Roman" w:hAnsi="Century Gothic" w:cstheme="majorHAnsi"/>
          <w:color w:val="000000" w:themeColor="text1"/>
          <w:shd w:val="clear" w:color="auto" w:fill="FFFFFF"/>
          <w:lang w:val="es-ES_tradnl"/>
        </w:rPr>
        <w:t xml:space="preserve"> plasmada en rayas de diferente grosor, cuadros, flores </w:t>
      </w:r>
      <w:proofErr w:type="spellStart"/>
      <w:r w:rsidR="002D1792">
        <w:rPr>
          <w:rFonts w:ascii="Century Gothic" w:eastAsia="Times New Roman" w:hAnsi="Century Gothic" w:cstheme="majorHAnsi"/>
          <w:color w:val="000000" w:themeColor="text1"/>
          <w:shd w:val="clear" w:color="auto" w:fill="FFFFFF"/>
          <w:lang w:val="es-ES_tradnl"/>
        </w:rPr>
        <w:t>vintage</w:t>
      </w:r>
      <w:proofErr w:type="spellEnd"/>
      <w:r w:rsidR="007B19D3">
        <w:rPr>
          <w:rFonts w:ascii="Century Gothic" w:eastAsia="Times New Roman" w:hAnsi="Century Gothic" w:cstheme="majorHAnsi"/>
          <w:color w:val="000000" w:themeColor="text1"/>
          <w:shd w:val="clear" w:color="auto" w:fill="FFFFFF"/>
          <w:lang w:val="es-ES_tradnl"/>
        </w:rPr>
        <w:t>, globos aerostáticos, tejidos de punto y siluetas relajadas.</w:t>
      </w:r>
    </w:p>
    <w:p w14:paraId="6993E777" w14:textId="77777777" w:rsidR="00C62FC7" w:rsidRPr="00C62FC7" w:rsidRDefault="00C62FC7" w:rsidP="000A7B20">
      <w:pPr>
        <w:jc w:val="both"/>
        <w:rPr>
          <w:rFonts w:ascii="Century Gothic" w:eastAsia="Times New Roman" w:hAnsi="Century Gothic" w:cstheme="majorHAnsi"/>
          <w:b/>
          <w:color w:val="000000" w:themeColor="text1"/>
          <w:spacing w:val="4"/>
          <w:shd w:val="clear" w:color="auto" w:fill="FFFFFF"/>
          <w:lang w:val="es-ES_tradnl"/>
        </w:rPr>
      </w:pPr>
    </w:p>
    <w:p w14:paraId="771EC510" w14:textId="1C25017F" w:rsidR="00C62FC7" w:rsidRPr="00907815" w:rsidRDefault="00766212" w:rsidP="000A7B20">
      <w:pPr>
        <w:pStyle w:val="ListParagraph"/>
        <w:numPr>
          <w:ilvl w:val="0"/>
          <w:numId w:val="12"/>
        </w:numPr>
        <w:tabs>
          <w:tab w:val="left" w:pos="1112"/>
        </w:tabs>
        <w:jc w:val="both"/>
        <w:rPr>
          <w:rFonts w:ascii="Century Gothic" w:hAnsi="Century Gothic" w:cstheme="majorHAnsi"/>
          <w:color w:val="000000" w:themeColor="text1"/>
          <w:lang w:val="es-MX"/>
        </w:rPr>
      </w:pPr>
      <w:r>
        <w:rPr>
          <w:rFonts w:ascii="Century Gothic" w:eastAsia="Times New Roman" w:hAnsi="Century Gothic" w:cstheme="majorHAnsi"/>
          <w:b/>
          <w:color w:val="000000" w:themeColor="text1"/>
          <w:spacing w:val="4"/>
          <w:shd w:val="clear" w:color="auto" w:fill="FFFFFF"/>
          <w:lang w:val="es-ES_tradnl"/>
        </w:rPr>
        <w:t>Alquimia</w:t>
      </w:r>
      <w:r w:rsidR="00C62FC7" w:rsidRPr="00907815">
        <w:rPr>
          <w:rFonts w:ascii="Century Gothic" w:eastAsia="Times New Roman" w:hAnsi="Century Gothic" w:cstheme="majorHAnsi"/>
          <w:b/>
          <w:color w:val="000000" w:themeColor="text1"/>
          <w:spacing w:val="4"/>
          <w:shd w:val="clear" w:color="auto" w:fill="FFFFFF"/>
          <w:lang w:val="es-ES_tradnl"/>
        </w:rPr>
        <w:t>:</w:t>
      </w:r>
      <w:r>
        <w:rPr>
          <w:rFonts w:ascii="Century Gothic" w:eastAsia="Times New Roman" w:hAnsi="Century Gothic" w:cstheme="majorHAnsi"/>
          <w:b/>
          <w:color w:val="000000" w:themeColor="text1"/>
          <w:spacing w:val="4"/>
          <w:shd w:val="clear" w:color="auto" w:fill="FFFFFF"/>
          <w:lang w:val="es-ES_tradnl"/>
        </w:rPr>
        <w:t xml:space="preserve"> </w:t>
      </w:r>
      <w:r w:rsidR="007B19D3">
        <w:rPr>
          <w:rFonts w:ascii="Century Gothic" w:eastAsia="Times New Roman" w:hAnsi="Century Gothic" w:cstheme="majorHAnsi"/>
          <w:color w:val="000000" w:themeColor="text1"/>
          <w:spacing w:val="4"/>
          <w:shd w:val="clear" w:color="auto" w:fill="FFFFFF"/>
          <w:lang w:val="es-ES_tradnl"/>
        </w:rPr>
        <w:t>dirigida al consumidor sofisticado que está en busca de conexiones espirituales alternativas para encontrar el equilibrio con la naturaleza. Los mejores aliados son los tonos verdes y azules de un bosque nocturno, las constelaciones, esencia mágica y misticismo.</w:t>
      </w:r>
    </w:p>
    <w:p w14:paraId="727AFD75" w14:textId="77777777" w:rsidR="00C62FC7" w:rsidRPr="007B19D3" w:rsidRDefault="00C62FC7" w:rsidP="000A7B20">
      <w:pPr>
        <w:jc w:val="both"/>
        <w:rPr>
          <w:rFonts w:ascii="Century Gothic" w:eastAsia="Times New Roman" w:hAnsi="Century Gothic" w:cstheme="majorHAnsi"/>
          <w:color w:val="000000" w:themeColor="text1"/>
          <w:shd w:val="clear" w:color="auto" w:fill="FFFFFF"/>
          <w:lang w:val="es-MX"/>
        </w:rPr>
      </w:pPr>
    </w:p>
    <w:p w14:paraId="6C64E58E" w14:textId="5D931971" w:rsidR="00C62FC7" w:rsidRPr="00585C65" w:rsidRDefault="00766212" w:rsidP="000A7B20">
      <w:pPr>
        <w:pStyle w:val="ListParagraph"/>
        <w:numPr>
          <w:ilvl w:val="0"/>
          <w:numId w:val="10"/>
        </w:numPr>
        <w:jc w:val="both"/>
        <w:rPr>
          <w:rFonts w:ascii="Century Gothic" w:eastAsia="Times New Roman" w:hAnsi="Century Gothic" w:cstheme="majorHAnsi"/>
          <w:b/>
          <w:color w:val="000000" w:themeColor="text1"/>
          <w:shd w:val="clear" w:color="auto" w:fill="FFFFFF"/>
          <w:lang w:val="es-ES_tradnl"/>
        </w:rPr>
      </w:pPr>
      <w:r>
        <w:rPr>
          <w:rFonts w:ascii="Century Gothic" w:eastAsia="Times New Roman" w:hAnsi="Century Gothic" w:cstheme="majorHAnsi"/>
          <w:b/>
          <w:color w:val="000000" w:themeColor="text1"/>
          <w:shd w:val="clear" w:color="auto" w:fill="FFFFFF"/>
          <w:lang w:val="es-ES_tradnl"/>
        </w:rPr>
        <w:t>Mimética</w:t>
      </w:r>
      <w:r w:rsidR="00C62FC7" w:rsidRPr="00C62FC7">
        <w:rPr>
          <w:rFonts w:ascii="Century Gothic" w:eastAsia="Times New Roman" w:hAnsi="Century Gothic" w:cstheme="majorHAnsi"/>
          <w:b/>
          <w:color w:val="000000" w:themeColor="text1"/>
          <w:shd w:val="clear" w:color="auto" w:fill="FFFFFF"/>
          <w:lang w:val="es-ES_tradnl"/>
        </w:rPr>
        <w:t>:</w:t>
      </w:r>
      <w:r>
        <w:rPr>
          <w:rFonts w:ascii="Century Gothic" w:eastAsia="Times New Roman" w:hAnsi="Century Gothic" w:cstheme="majorHAnsi"/>
          <w:b/>
          <w:color w:val="000000" w:themeColor="text1"/>
          <w:shd w:val="clear" w:color="auto" w:fill="FFFFFF"/>
          <w:lang w:val="es-ES_tradnl"/>
        </w:rPr>
        <w:t xml:space="preserve"> </w:t>
      </w:r>
      <w:r w:rsidR="007B19D3">
        <w:rPr>
          <w:rFonts w:ascii="Century Gothic" w:eastAsia="Times New Roman" w:hAnsi="Century Gothic" w:cstheme="majorHAnsi"/>
          <w:color w:val="000000" w:themeColor="text1"/>
          <w:shd w:val="clear" w:color="auto" w:fill="FFFFFF"/>
          <w:lang w:val="es-ES_tradnl"/>
        </w:rPr>
        <w:t>conectar, entender y preservar a través de la tecnología, es la razón de ser de la tendencia. Tomando la ciencia ficción de un mundo futurista como inspiración, nos lleva a que las tonalidades pasteles y neutras se reflejen en un diseño minimalista, con siluetas volumétricas y materiales texturizados.</w:t>
      </w:r>
    </w:p>
    <w:p w14:paraId="1ECA27FC" w14:textId="7F0F0C28" w:rsidR="00DB1644" w:rsidRPr="00585C65" w:rsidRDefault="00DB1644" w:rsidP="000A7B20">
      <w:pPr>
        <w:widowControl w:val="0"/>
        <w:jc w:val="both"/>
        <w:rPr>
          <w:rFonts w:ascii="Century Gothic" w:hAnsi="Century Gothic"/>
          <w:lang w:val="es-ES_tradnl"/>
        </w:rPr>
      </w:pPr>
    </w:p>
    <w:p w14:paraId="45478216" w14:textId="63565B55" w:rsidR="002D3C0A" w:rsidRDefault="002D3C0A" w:rsidP="000A7B20">
      <w:pPr>
        <w:jc w:val="both"/>
        <w:rPr>
          <w:rFonts w:ascii="Century Gothic" w:hAnsi="Century Gothic"/>
        </w:rPr>
      </w:pPr>
    </w:p>
    <w:p w14:paraId="1011A98D" w14:textId="606E6046" w:rsidR="0011503B" w:rsidRPr="0011503B" w:rsidRDefault="002D3C0A" w:rsidP="000A7B20">
      <w:pPr>
        <w:jc w:val="both"/>
        <w:rPr>
          <w:rFonts w:ascii="Century Gothic" w:hAnsi="Century Gothic"/>
        </w:rPr>
      </w:pPr>
      <w:r>
        <w:rPr>
          <w:rFonts w:ascii="Century Gothic" w:hAnsi="Century Gothic"/>
        </w:rPr>
        <w:t xml:space="preserve">Por último, el público pudo </w:t>
      </w:r>
      <w:r w:rsidR="00B81B7C">
        <w:rPr>
          <w:rFonts w:ascii="Century Gothic" w:hAnsi="Century Gothic"/>
        </w:rPr>
        <w:t>disfrutar de actividades en familia</w:t>
      </w:r>
      <w:r w:rsidR="0011503B">
        <w:rPr>
          <w:rFonts w:ascii="Century Gothic" w:hAnsi="Century Gothic"/>
        </w:rPr>
        <w:t xml:space="preserve"> posterior a la pasarela, como: </w:t>
      </w:r>
      <w:r w:rsidR="00265951">
        <w:rPr>
          <w:rFonts w:ascii="Century Gothic" w:hAnsi="Century Gothic"/>
        </w:rPr>
        <w:t>convivencia con animalitos de granja</w:t>
      </w:r>
      <w:r w:rsidR="00C24F41">
        <w:rPr>
          <w:rFonts w:ascii="Century Gothic" w:hAnsi="Century Gothic"/>
        </w:rPr>
        <w:t xml:space="preserve">, </w:t>
      </w:r>
      <w:r w:rsidR="0011503B" w:rsidRPr="00C24F41">
        <w:rPr>
          <w:rFonts w:ascii="Century Gothic" w:hAnsi="Century Gothic"/>
        </w:rPr>
        <w:t>pinta caritas</w:t>
      </w:r>
      <w:r w:rsidR="00C24F41">
        <w:rPr>
          <w:rFonts w:ascii="Century Gothic" w:hAnsi="Century Gothic"/>
        </w:rPr>
        <w:t>,</w:t>
      </w:r>
      <w:r w:rsidR="00C24F41" w:rsidRPr="00C24F41">
        <w:rPr>
          <w:rFonts w:ascii="Century Gothic" w:hAnsi="Century Gothic"/>
        </w:rPr>
        <w:t xml:space="preserve"> </w:t>
      </w:r>
      <w:r w:rsidR="00C24F41">
        <w:rPr>
          <w:rFonts w:ascii="Century Gothic" w:hAnsi="Century Gothic"/>
        </w:rPr>
        <w:t>activació</w:t>
      </w:r>
      <w:r w:rsidR="00265951">
        <w:rPr>
          <w:rFonts w:ascii="Century Gothic" w:hAnsi="Century Gothic"/>
        </w:rPr>
        <w:t xml:space="preserve">n de cultivo </w:t>
      </w:r>
      <w:r w:rsidR="00C24F41">
        <w:rPr>
          <w:rFonts w:ascii="Century Gothic" w:hAnsi="Century Gothic"/>
        </w:rPr>
        <w:t>e</w:t>
      </w:r>
      <w:r w:rsidR="00265951">
        <w:rPr>
          <w:rFonts w:ascii="Century Gothic" w:hAnsi="Century Gothic"/>
        </w:rPr>
        <w:t>n</w:t>
      </w:r>
      <w:r w:rsidR="00C24F41">
        <w:rPr>
          <w:rFonts w:ascii="Century Gothic" w:hAnsi="Century Gothic"/>
        </w:rPr>
        <w:t xml:space="preserve"> huerto,</w:t>
      </w:r>
      <w:r w:rsidR="00265951">
        <w:rPr>
          <w:rFonts w:ascii="Century Gothic" w:hAnsi="Century Gothic"/>
        </w:rPr>
        <w:t xml:space="preserve"> presencia de Bolo, decoración de galletas, </w:t>
      </w:r>
      <w:r w:rsidR="00C24F41">
        <w:rPr>
          <w:rFonts w:ascii="Century Gothic" w:hAnsi="Century Gothic"/>
        </w:rPr>
        <w:t xml:space="preserve"> actividad con burbujas, </w:t>
      </w:r>
      <w:proofErr w:type="spellStart"/>
      <w:r w:rsidR="00C24F41" w:rsidRPr="00C24F41">
        <w:rPr>
          <w:rFonts w:ascii="Century Gothic" w:hAnsi="Century Gothic"/>
          <w:i/>
        </w:rPr>
        <w:t>denim</w:t>
      </w:r>
      <w:proofErr w:type="spellEnd"/>
      <w:r w:rsidR="00C24F41" w:rsidRPr="00C24F41">
        <w:rPr>
          <w:rFonts w:ascii="Century Gothic" w:hAnsi="Century Gothic"/>
          <w:i/>
        </w:rPr>
        <w:t xml:space="preserve"> bar</w:t>
      </w:r>
      <w:r w:rsidR="00C24F41">
        <w:rPr>
          <w:rFonts w:ascii="Century Gothic" w:hAnsi="Century Gothic"/>
        </w:rPr>
        <w:t xml:space="preserve"> de P.S</w:t>
      </w:r>
      <w:r w:rsidR="008D3A39">
        <w:rPr>
          <w:rFonts w:ascii="Century Gothic" w:hAnsi="Century Gothic"/>
        </w:rPr>
        <w:t xml:space="preserve"> </w:t>
      </w:r>
      <w:proofErr w:type="spellStart"/>
      <w:r w:rsidR="008D3A39">
        <w:rPr>
          <w:rFonts w:ascii="Century Gothic" w:hAnsi="Century Gothic"/>
        </w:rPr>
        <w:t>from</w:t>
      </w:r>
      <w:proofErr w:type="spellEnd"/>
      <w:r w:rsidR="00C24F41">
        <w:rPr>
          <w:rFonts w:ascii="Century Gothic" w:hAnsi="Century Gothic"/>
        </w:rPr>
        <w:t xml:space="preserve"> </w:t>
      </w:r>
      <w:proofErr w:type="spellStart"/>
      <w:r w:rsidR="00C24F41">
        <w:rPr>
          <w:rFonts w:ascii="Century Gothic" w:hAnsi="Century Gothic"/>
        </w:rPr>
        <w:t>Aéropostale</w:t>
      </w:r>
      <w:proofErr w:type="spellEnd"/>
      <w:r w:rsidR="00C24F41">
        <w:rPr>
          <w:rFonts w:ascii="Century Gothic" w:hAnsi="Century Gothic"/>
        </w:rPr>
        <w:t xml:space="preserve"> y muchas sorpresas más</w:t>
      </w:r>
      <w:r w:rsidR="00723E10">
        <w:rPr>
          <w:rFonts w:ascii="Century Gothic" w:hAnsi="Century Gothic"/>
        </w:rPr>
        <w:t>.</w:t>
      </w:r>
    </w:p>
    <w:p w14:paraId="72553830" w14:textId="77777777" w:rsidR="0000448C" w:rsidRPr="00EF3295" w:rsidRDefault="0000448C" w:rsidP="000A7B20">
      <w:pPr>
        <w:jc w:val="both"/>
        <w:rPr>
          <w:rFonts w:ascii="Century Gothic" w:hAnsi="Century Gothic"/>
          <w:color w:val="000000" w:themeColor="text1"/>
        </w:rPr>
      </w:pPr>
    </w:p>
    <w:p w14:paraId="044FE70A" w14:textId="7412AFC5" w:rsidR="00B2233E" w:rsidRPr="00140016" w:rsidRDefault="00140016" w:rsidP="000A7B20">
      <w:pPr>
        <w:jc w:val="both"/>
        <w:rPr>
          <w:rFonts w:ascii="Century Gothic" w:hAnsi="Century Gothic"/>
          <w:i/>
          <w:color w:val="000000" w:themeColor="text1"/>
        </w:rPr>
      </w:pPr>
      <w:r>
        <w:rPr>
          <w:rFonts w:ascii="Century Gothic" w:hAnsi="Century Gothic"/>
          <w:color w:val="000000" w:themeColor="text1"/>
        </w:rPr>
        <w:t>Para</w:t>
      </w:r>
      <w:r w:rsidR="00404E5A">
        <w:rPr>
          <w:rFonts w:ascii="Century Gothic" w:hAnsi="Century Gothic"/>
          <w:color w:val="000000" w:themeColor="text1"/>
        </w:rPr>
        <w:t xml:space="preserve"> conocer todas las tendencias del </w:t>
      </w:r>
      <w:r w:rsidR="00404E5A" w:rsidRPr="00404E5A">
        <w:rPr>
          <w:rFonts w:ascii="Century Gothic" w:hAnsi="Century Gothic"/>
          <w:i/>
          <w:color w:val="000000" w:themeColor="text1"/>
        </w:rPr>
        <w:t xml:space="preserve">Fashion </w:t>
      </w:r>
      <w:proofErr w:type="spellStart"/>
      <w:r w:rsidR="00404E5A" w:rsidRPr="0019779E">
        <w:rPr>
          <w:rFonts w:ascii="Century Gothic" w:hAnsi="Century Gothic"/>
          <w:i/>
          <w:color w:val="000000" w:themeColor="text1"/>
        </w:rPr>
        <w:t>Fest</w:t>
      </w:r>
      <w:proofErr w:type="spellEnd"/>
      <w:r w:rsidR="00404E5A" w:rsidRPr="0019779E">
        <w:rPr>
          <w:rFonts w:ascii="Century Gothic" w:hAnsi="Century Gothic"/>
          <w:color w:val="000000" w:themeColor="text1"/>
        </w:rPr>
        <w:t xml:space="preserve"> en s</w:t>
      </w:r>
      <w:r w:rsidR="005F01EC" w:rsidRPr="0019779E">
        <w:rPr>
          <w:rFonts w:ascii="Century Gothic" w:hAnsi="Century Gothic"/>
          <w:color w:val="000000" w:themeColor="text1"/>
        </w:rPr>
        <w:t>u edición</w:t>
      </w:r>
      <w:r w:rsidR="00ED1363" w:rsidRPr="0019779E">
        <w:rPr>
          <w:rFonts w:ascii="Century Gothic" w:hAnsi="Century Gothic"/>
          <w:color w:val="000000" w:themeColor="text1"/>
        </w:rPr>
        <w:t xml:space="preserve"> </w:t>
      </w:r>
      <w:r w:rsidR="006E0036">
        <w:rPr>
          <w:rFonts w:ascii="Century Gothic" w:hAnsi="Century Gothic"/>
          <w:color w:val="000000" w:themeColor="text1"/>
        </w:rPr>
        <w:t>Otoño</w:t>
      </w:r>
      <w:r w:rsidR="00ED1363" w:rsidRPr="0019779E">
        <w:rPr>
          <w:rFonts w:ascii="Century Gothic" w:hAnsi="Century Gothic"/>
          <w:color w:val="000000" w:themeColor="text1"/>
        </w:rPr>
        <w:t>-</w:t>
      </w:r>
      <w:r w:rsidR="006E0036">
        <w:rPr>
          <w:rFonts w:ascii="Century Gothic" w:hAnsi="Century Gothic"/>
          <w:color w:val="000000" w:themeColor="text1"/>
        </w:rPr>
        <w:t>invierno</w:t>
      </w:r>
      <w:r w:rsidR="00ED1363" w:rsidRPr="0019779E">
        <w:rPr>
          <w:rFonts w:ascii="Century Gothic" w:hAnsi="Century Gothic"/>
          <w:color w:val="000000" w:themeColor="text1"/>
        </w:rPr>
        <w:t xml:space="preserve"> 2019, </w:t>
      </w:r>
      <w:r w:rsidRPr="0019779E">
        <w:rPr>
          <w:rFonts w:ascii="Century Gothic" w:hAnsi="Century Gothic"/>
          <w:color w:val="000000" w:themeColor="text1"/>
        </w:rPr>
        <w:t>visita</w:t>
      </w:r>
      <w:r w:rsidR="005F01EC" w:rsidRPr="0019779E">
        <w:rPr>
          <w:rFonts w:ascii="Century Gothic" w:hAnsi="Century Gothic"/>
          <w:color w:val="000000" w:themeColor="text1"/>
        </w:rPr>
        <w:t xml:space="preserve"> </w:t>
      </w:r>
      <w:r w:rsidRPr="0019779E">
        <w:rPr>
          <w:rFonts w:ascii="Century Gothic" w:hAnsi="Century Gothic"/>
          <w:color w:val="000000" w:themeColor="text1"/>
        </w:rPr>
        <w:t>nuestr</w:t>
      </w:r>
      <w:r w:rsidR="005F01EC" w:rsidRPr="0019779E">
        <w:rPr>
          <w:rFonts w:ascii="Century Gothic" w:hAnsi="Century Gothic"/>
          <w:color w:val="000000" w:themeColor="text1"/>
        </w:rPr>
        <w:t xml:space="preserve">o sitio </w:t>
      </w:r>
      <w:hyperlink r:id="rId8" w:history="1">
        <w:r w:rsidR="005F01EC" w:rsidRPr="0019779E">
          <w:rPr>
            <w:rStyle w:val="Hyperlink"/>
            <w:rFonts w:ascii="Century Gothic" w:hAnsi="Century Gothic"/>
          </w:rPr>
          <w:t>www.liverpool.com.mx</w:t>
        </w:r>
      </w:hyperlink>
      <w:r w:rsidR="005F01EC" w:rsidRPr="0019779E">
        <w:rPr>
          <w:rFonts w:ascii="Century Gothic" w:hAnsi="Century Gothic"/>
          <w:color w:val="000000" w:themeColor="text1"/>
        </w:rPr>
        <w:t xml:space="preserve"> y </w:t>
      </w:r>
      <w:r w:rsidRPr="0019779E">
        <w:rPr>
          <w:rFonts w:ascii="Century Gothic" w:hAnsi="Century Gothic"/>
          <w:color w:val="000000" w:themeColor="text1"/>
        </w:rPr>
        <w:t>los</w:t>
      </w:r>
      <w:r w:rsidR="000B3A80" w:rsidRPr="0019779E">
        <w:rPr>
          <w:rFonts w:ascii="Century Gothic" w:hAnsi="Century Gothic"/>
          <w:color w:val="000000" w:themeColor="text1"/>
        </w:rPr>
        <w:t xml:space="preserve"> 134</w:t>
      </w:r>
      <w:r w:rsidR="005F01EC" w:rsidRPr="0019779E">
        <w:rPr>
          <w:rFonts w:ascii="Century Gothic" w:hAnsi="Century Gothic"/>
          <w:color w:val="000000" w:themeColor="text1"/>
        </w:rPr>
        <w:t xml:space="preserve"> almacenes </w:t>
      </w:r>
      <w:r w:rsidRPr="0019779E">
        <w:rPr>
          <w:rFonts w:ascii="Century Gothic" w:hAnsi="Century Gothic"/>
          <w:color w:val="000000" w:themeColor="text1"/>
        </w:rPr>
        <w:t xml:space="preserve">de Liverpool </w:t>
      </w:r>
      <w:r w:rsidR="005F01EC" w:rsidRPr="0019779E">
        <w:rPr>
          <w:rFonts w:ascii="Century Gothic" w:hAnsi="Century Gothic"/>
          <w:color w:val="000000" w:themeColor="text1"/>
        </w:rPr>
        <w:t>en todo el país.</w:t>
      </w:r>
      <w:r w:rsidR="005F01EC">
        <w:rPr>
          <w:rFonts w:ascii="Century Gothic" w:hAnsi="Century Gothic"/>
          <w:color w:val="000000" w:themeColor="text1"/>
        </w:rPr>
        <w:t xml:space="preserve"> </w:t>
      </w:r>
    </w:p>
    <w:p w14:paraId="48EFDD08" w14:textId="77777777" w:rsidR="006F056B" w:rsidRPr="002C11A0" w:rsidRDefault="006F056B" w:rsidP="000A7B20">
      <w:pPr>
        <w:jc w:val="both"/>
        <w:rPr>
          <w:rFonts w:ascii="Century Gothic" w:hAnsi="Century Gothic"/>
          <w:b/>
          <w:sz w:val="18"/>
          <w:szCs w:val="18"/>
        </w:rPr>
      </w:pPr>
    </w:p>
    <w:p w14:paraId="496C9EA2" w14:textId="12830FCC" w:rsidR="002C11A0" w:rsidRDefault="002C11A0" w:rsidP="000A7B20">
      <w:pPr>
        <w:pBdr>
          <w:bottom w:val="single" w:sz="12" w:space="1" w:color="auto"/>
        </w:pBdr>
        <w:jc w:val="both"/>
        <w:rPr>
          <w:rFonts w:ascii="Century Gothic" w:hAnsi="Century Gothic"/>
          <w:b/>
          <w:sz w:val="18"/>
          <w:szCs w:val="16"/>
        </w:rPr>
      </w:pPr>
    </w:p>
    <w:p w14:paraId="6228A57B" w14:textId="1C29E94C" w:rsidR="002C11A0" w:rsidRPr="00EE0805" w:rsidRDefault="00456320" w:rsidP="000A7B20">
      <w:pPr>
        <w:pStyle w:val="NormalWeb"/>
        <w:jc w:val="both"/>
        <w:rPr>
          <w:rFonts w:ascii="Century Gothic" w:hAnsi="Century Gothic"/>
          <w:b/>
          <w:sz w:val="13"/>
          <w:szCs w:val="22"/>
          <w:lang w:val="es-MX"/>
        </w:rPr>
      </w:pPr>
      <w:r>
        <w:rPr>
          <w:rFonts w:ascii="Century Gothic" w:hAnsi="Century Gothic"/>
          <w:b/>
          <w:sz w:val="13"/>
          <w:szCs w:val="22"/>
          <w:lang w:val="es-MX"/>
        </w:rPr>
        <w:t>Acerca</w:t>
      </w:r>
      <w:r w:rsidR="002C11A0" w:rsidRPr="00EE0805">
        <w:rPr>
          <w:rFonts w:ascii="Century Gothic" w:hAnsi="Century Gothic"/>
          <w:b/>
          <w:sz w:val="13"/>
          <w:szCs w:val="22"/>
          <w:lang w:val="es-MX"/>
        </w:rPr>
        <w:t xml:space="preserve"> Fashion Fest</w:t>
      </w:r>
    </w:p>
    <w:p w14:paraId="5D8F1F7C" w14:textId="4D74EDDE" w:rsidR="00E45222" w:rsidRPr="00456320" w:rsidRDefault="002C11A0" w:rsidP="000A7B20">
      <w:pPr>
        <w:pStyle w:val="NormalWeb"/>
        <w:jc w:val="both"/>
        <w:rPr>
          <w:rFonts w:ascii="Century Gothic" w:hAnsi="Century Gothic"/>
          <w:sz w:val="13"/>
          <w:szCs w:val="22"/>
          <w:lang w:val="es-MX"/>
        </w:rPr>
      </w:pPr>
      <w:r w:rsidRPr="00EE0805">
        <w:rPr>
          <w:rFonts w:ascii="Century Gothic" w:hAnsi="Century Gothic"/>
          <w:sz w:val="13"/>
          <w:szCs w:val="22"/>
          <w:lang w:val="es-MX"/>
        </w:rPr>
        <w:t xml:space="preserve">Fashion Fest muestra las últimas tendencias de la moda en dos eventos cada año, que dan la bienvenida a las temporadas Primavera-Verano y Otoño-Invierno. El evento es punta de lanza de nuevas propuestas que </w:t>
      </w:r>
      <w:r w:rsidR="00F6549A">
        <w:rPr>
          <w:rFonts w:ascii="Century Gothic" w:hAnsi="Century Gothic"/>
          <w:sz w:val="13"/>
          <w:szCs w:val="22"/>
          <w:lang w:val="es-MX"/>
        </w:rPr>
        <w:t>revolucionan el mercado, y a 16</w:t>
      </w:r>
      <w:r w:rsidR="00EE0805" w:rsidRPr="00EE0805">
        <w:rPr>
          <w:rFonts w:ascii="Century Gothic" w:hAnsi="Century Gothic"/>
          <w:sz w:val="13"/>
          <w:szCs w:val="22"/>
          <w:lang w:val="es-MX"/>
        </w:rPr>
        <w:t xml:space="preserve"> </w:t>
      </w:r>
      <w:r w:rsidRPr="00EE0805">
        <w:rPr>
          <w:rFonts w:ascii="Century Gothic" w:hAnsi="Century Gothic"/>
          <w:sz w:val="13"/>
          <w:szCs w:val="22"/>
          <w:lang w:val="es-MX"/>
        </w:rPr>
        <w:t xml:space="preserve">años de haber iniciado, es referente de moda internacional en México. Fashion Fest no es sólo un evento, sino un proceso que dura todo el año. Los expertos de Liverpool pasan todo el año </w:t>
      </w:r>
      <w:r w:rsidR="00F6549A">
        <w:rPr>
          <w:rFonts w:ascii="Century Gothic" w:hAnsi="Century Gothic"/>
          <w:sz w:val="13"/>
          <w:szCs w:val="22"/>
          <w:lang w:val="es-MX"/>
        </w:rPr>
        <w:t xml:space="preserve">descubriendo </w:t>
      </w:r>
      <w:r w:rsidRPr="00EE0805">
        <w:rPr>
          <w:rFonts w:ascii="Century Gothic" w:hAnsi="Century Gothic"/>
          <w:sz w:val="13"/>
          <w:szCs w:val="22"/>
          <w:lang w:val="es-MX"/>
        </w:rPr>
        <w:t xml:space="preserve">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fashion clips, programa de televisón, experiencias </w:t>
      </w:r>
      <w:r w:rsidR="00F6549A">
        <w:rPr>
          <w:rFonts w:ascii="Century Gothic" w:hAnsi="Century Gothic"/>
          <w:sz w:val="13"/>
          <w:szCs w:val="22"/>
          <w:lang w:val="es-MX"/>
        </w:rPr>
        <w:t>digitales y exhibiciones en tien</w:t>
      </w:r>
      <w:r w:rsidRPr="00EE0805">
        <w:rPr>
          <w:rFonts w:ascii="Century Gothic" w:hAnsi="Century Gothic"/>
          <w:sz w:val="13"/>
          <w:szCs w:val="22"/>
          <w:lang w:val="es-MX"/>
        </w:rPr>
        <w:t xml:space="preserve">da. Con estos esfuerzos en varios canales, Liverpool busca llevar la experiencia de la moda cada vez a más gente, sin límites de tiempo o ubicación. Fashion Fest expresa el liderazgo de Liverpool en términos de moda para los consumidores del país. </w:t>
      </w:r>
    </w:p>
    <w:p w14:paraId="2C12EC75" w14:textId="77777777" w:rsidR="009F1298" w:rsidRPr="00A2668D" w:rsidRDefault="00EE0805" w:rsidP="000A7B20">
      <w:pPr>
        <w:pStyle w:val="NormalWeb"/>
        <w:jc w:val="both"/>
        <w:rPr>
          <w:rFonts w:ascii="Century Gothic" w:hAnsi="Century Gothic"/>
          <w:b/>
          <w:sz w:val="13"/>
          <w:szCs w:val="22"/>
          <w:lang w:val="es-MX"/>
        </w:rPr>
      </w:pPr>
      <w:r w:rsidRPr="00A2668D">
        <w:rPr>
          <w:rFonts w:ascii="Century Gothic" w:hAnsi="Century Gothic"/>
          <w:b/>
          <w:sz w:val="13"/>
          <w:szCs w:val="22"/>
          <w:lang w:val="es-MX"/>
        </w:rPr>
        <w:t xml:space="preserve">Acerca de Liverpool : </w:t>
      </w:r>
    </w:p>
    <w:p w14:paraId="789E2639" w14:textId="3DC3CF42" w:rsidR="00EE0805" w:rsidRPr="009D087B" w:rsidRDefault="00EE0805" w:rsidP="000A7B20">
      <w:pPr>
        <w:pStyle w:val="NormalWeb"/>
        <w:jc w:val="both"/>
        <w:rPr>
          <w:rFonts w:ascii="Century Gothic" w:hAnsi="Century Gothic"/>
          <w:b/>
          <w:sz w:val="13"/>
          <w:szCs w:val="22"/>
          <w:lang w:val="es-MX"/>
        </w:rPr>
      </w:pPr>
      <w:r w:rsidRPr="00A2668D">
        <w:rPr>
          <w:rFonts w:ascii="Century Gothic" w:hAnsi="Century Gothic"/>
          <w:sz w:val="13"/>
          <w:szCs w:val="22"/>
          <w:lang w:val="es-MX"/>
        </w:rPr>
        <w:t>Grupo Liverpool, líder en tiendas departamentales, con presencia en toda l</w:t>
      </w:r>
      <w:r w:rsidR="00DD6D41" w:rsidRPr="00A2668D">
        <w:rPr>
          <w:rFonts w:ascii="Century Gothic" w:hAnsi="Century Gothic"/>
          <w:sz w:val="13"/>
          <w:szCs w:val="22"/>
          <w:lang w:val="es-MX"/>
        </w:rPr>
        <w:t>a República Mexicana y más de 70</w:t>
      </w:r>
      <w:r w:rsidRPr="00A2668D">
        <w:rPr>
          <w:rFonts w:ascii="Century Gothic" w:hAnsi="Century Gothic"/>
          <w:sz w:val="13"/>
          <w:szCs w:val="22"/>
          <w:lang w:val="es-MX"/>
        </w:rPr>
        <w:t xml:space="preserve"> m</w:t>
      </w:r>
      <w:r w:rsidR="00DD6D41" w:rsidRPr="00A2668D">
        <w:rPr>
          <w:rFonts w:ascii="Century Gothic" w:hAnsi="Century Gothic"/>
          <w:sz w:val="13"/>
          <w:szCs w:val="22"/>
          <w:lang w:val="es-MX"/>
        </w:rPr>
        <w:t>il empleados a través de sus más de 250</w:t>
      </w:r>
      <w:r w:rsidRPr="00A2668D">
        <w:rPr>
          <w:rFonts w:ascii="Century Gothic" w:hAnsi="Century Gothic"/>
          <w:sz w:val="13"/>
          <w:szCs w:val="22"/>
          <w:lang w:val="es-MX"/>
        </w:rPr>
        <w:t xml:space="preserve"> almacenes</w:t>
      </w:r>
      <w:r w:rsidR="00DD6D41" w:rsidRPr="00A2668D">
        <w:rPr>
          <w:rFonts w:ascii="Century Gothic" w:hAnsi="Century Gothic"/>
          <w:sz w:val="13"/>
          <w:szCs w:val="22"/>
          <w:lang w:val="es-MX"/>
        </w:rPr>
        <w:t xml:space="preserve"> </w:t>
      </w:r>
      <w:r w:rsidRPr="00A2668D">
        <w:rPr>
          <w:rFonts w:ascii="Century Gothic" w:hAnsi="Century Gothic"/>
          <w:sz w:val="13"/>
          <w:szCs w:val="22"/>
          <w:lang w:val="es-MX"/>
        </w:rPr>
        <w:t>, 24 centros comerciales en 15 estados,  incluyendo Fábricas de Francia,</w:t>
      </w:r>
      <w:r w:rsidR="00DD6D41" w:rsidRPr="00A2668D">
        <w:rPr>
          <w:rFonts w:ascii="Century Gothic" w:hAnsi="Century Gothic"/>
          <w:sz w:val="13"/>
          <w:szCs w:val="22"/>
          <w:lang w:val="es-MX"/>
        </w:rPr>
        <w:t xml:space="preserve"> S</w:t>
      </w:r>
      <w:r w:rsidR="00A635F2" w:rsidRPr="00A2668D">
        <w:rPr>
          <w:rFonts w:ascii="Century Gothic" w:hAnsi="Century Gothic"/>
          <w:sz w:val="13"/>
          <w:szCs w:val="22"/>
          <w:lang w:val="es-MX"/>
        </w:rPr>
        <w:t>uburbia y boutiques. Durante 172</w:t>
      </w:r>
      <w:r w:rsidRPr="00A2668D">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w:t>
      </w:r>
      <w:r w:rsidRPr="004A5ED7">
        <w:rPr>
          <w:rFonts w:ascii="Century Gothic" w:hAnsi="Century Gothic"/>
          <w:sz w:val="13"/>
          <w:szCs w:val="22"/>
          <w:lang w:val="es-MX"/>
        </w:rPr>
        <w:t xml:space="preserve"> </w:t>
      </w:r>
    </w:p>
    <w:p w14:paraId="662D4ABF" w14:textId="77777777" w:rsidR="00EE0805" w:rsidRPr="004A5ED7" w:rsidRDefault="00EE0805" w:rsidP="000A7B20">
      <w:pPr>
        <w:spacing w:before="100" w:beforeAutospacing="1"/>
        <w:contextualSpacing/>
        <w:jc w:val="both"/>
        <w:rPr>
          <w:rFonts w:ascii="Century Gothic" w:hAnsi="Century Gothic"/>
          <w:noProof/>
          <w:sz w:val="13"/>
        </w:rPr>
      </w:pPr>
      <w:r w:rsidRPr="004A5ED7">
        <w:rPr>
          <w:rFonts w:ascii="Century Gothic" w:hAnsi="Century Gothic"/>
          <w:noProof/>
          <w:sz w:val="13"/>
        </w:rPr>
        <w:lastRenderedPageBreak/>
        <w:t>Sigue a Liverpool en sus redes sociales.</w:t>
      </w:r>
    </w:p>
    <w:p w14:paraId="72996CE8" w14:textId="77777777" w:rsidR="00EE0805" w:rsidRPr="004A5ED7" w:rsidRDefault="00112EC8"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hyperlink r:id="rId9" w:tgtFrame="_blank" w:history="1">
        <w:r w:rsidR="00EE0805" w:rsidRPr="004A5ED7">
          <w:rPr>
            <w:rStyle w:val="Hyperlink"/>
            <w:rFonts w:ascii="Century Gothic" w:hAnsi="Century Gothic"/>
            <w:noProof/>
            <w:color w:val="auto"/>
            <w:sz w:val="13"/>
            <w:lang w:val="en-US"/>
          </w:rPr>
          <w:t>Liverpool.com.mx</w:t>
        </w:r>
      </w:hyperlink>
      <w:r w:rsidR="00EE0805" w:rsidRPr="004A5ED7">
        <w:rPr>
          <w:rFonts w:ascii="Century Gothic" w:hAnsi="Century Gothic"/>
          <w:noProof/>
          <w:sz w:val="13"/>
          <w:lang w:val="en-US"/>
        </w:rPr>
        <w:t> </w:t>
      </w:r>
    </w:p>
    <w:p w14:paraId="02F3F33A" w14:textId="77777777" w:rsidR="00EE0805" w:rsidRPr="004A5ED7" w:rsidRDefault="00EE0805"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63C69DC2" w14:textId="77777777" w:rsidR="00EE0805" w:rsidRPr="004A5ED7" w:rsidRDefault="00EE0805"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Twitter: @liverpoolmexico</w:t>
      </w:r>
    </w:p>
    <w:p w14:paraId="2A0578BF" w14:textId="77777777" w:rsidR="00022C90" w:rsidRDefault="00EE0805"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Instagram: @liverpool_mexico</w:t>
      </w:r>
    </w:p>
    <w:p w14:paraId="08DC39B2" w14:textId="6555FA4D" w:rsidR="00DD6D41" w:rsidRPr="00DD6D41" w:rsidRDefault="00DD6D41" w:rsidP="000A7B20">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Pr>
          <w:rFonts w:ascii="Century Gothic" w:hAnsi="Century Gothic"/>
          <w:noProof/>
          <w:sz w:val="13"/>
          <w:lang w:val="en-US"/>
        </w:rPr>
        <w:t>Snapchat: liverpoolmexico</w:t>
      </w:r>
    </w:p>
    <w:p w14:paraId="7C5FFF26" w14:textId="00604B54" w:rsidR="002C333E" w:rsidRDefault="002C11A0" w:rsidP="000A7B20">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b/>
          <w:noProof/>
          <w:sz w:val="13"/>
          <w:lang w:val="es-MX"/>
        </w:rPr>
      </w:pPr>
      <w:r w:rsidRPr="009F1298">
        <w:rPr>
          <w:rFonts w:ascii="Century Gothic" w:hAnsi="Century Gothic"/>
          <w:b/>
          <w:noProof/>
          <w:sz w:val="13"/>
          <w:lang w:val="es-MX"/>
        </w:rPr>
        <w:t>Contacto Liverpoo</w:t>
      </w:r>
      <w:r w:rsidR="006F056B">
        <w:rPr>
          <w:rFonts w:ascii="Century Gothic" w:hAnsi="Century Gothic"/>
          <w:b/>
          <w:noProof/>
          <w:sz w:val="13"/>
          <w:lang w:val="es-MX"/>
        </w:rPr>
        <w:t>l</w:t>
      </w:r>
      <w:r w:rsidR="00E873B4">
        <w:rPr>
          <w:rFonts w:ascii="Century Gothic" w:hAnsi="Century Gothic"/>
          <w:b/>
          <w:noProof/>
          <w:sz w:val="13"/>
          <w:lang w:val="es-MX"/>
        </w:rPr>
        <w:t xml:space="preserve"> Corporativo</w:t>
      </w:r>
      <w:r w:rsidR="006F056B">
        <w:rPr>
          <w:rFonts w:ascii="Century Gothic" w:hAnsi="Century Gothic"/>
          <w:b/>
          <w:noProof/>
          <w:sz w:val="13"/>
          <w:lang w:val="es-MX"/>
        </w:rPr>
        <w:t>:</w:t>
      </w:r>
      <w:r w:rsidRPr="009F1298">
        <w:rPr>
          <w:rFonts w:ascii="Century Gothic" w:hAnsi="Century Gothic"/>
          <w:b/>
          <w:noProof/>
          <w:sz w:val="13"/>
          <w:lang w:val="es-MX"/>
        </w:rPr>
        <w:t xml:space="preserve">                                                    </w:t>
      </w:r>
    </w:p>
    <w:p w14:paraId="09369116" w14:textId="3E13BBE7" w:rsidR="002C333E" w:rsidRPr="002C333E"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Mariana Valderrabano</w:t>
      </w:r>
      <w:r w:rsidR="002C333E" w:rsidRPr="002C333E">
        <w:rPr>
          <w:rFonts w:ascii="Century Gothic" w:hAnsi="Century Gothic"/>
          <w:noProof/>
          <w:sz w:val="13"/>
          <w:lang w:val="es-MX"/>
        </w:rPr>
        <w:t xml:space="preserve"> </w:t>
      </w:r>
    </w:p>
    <w:p w14:paraId="270ED370" w14:textId="77777777" w:rsidR="002C11A0" w:rsidRPr="002C333E" w:rsidRDefault="002C11A0"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Relaciones Públicas Liverpool. </w:t>
      </w:r>
    </w:p>
    <w:p w14:paraId="7ED2373E" w14:textId="00AA3E83" w:rsidR="002C11A0" w:rsidRPr="002C333E"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T 52.68.30.00 Ext. 1355</w:t>
      </w:r>
    </w:p>
    <w:p w14:paraId="0CD505B4" w14:textId="1B927F96" w:rsidR="002C11A0" w:rsidRPr="002C333E" w:rsidRDefault="002C11A0"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E  </w:t>
      </w:r>
      <w:hyperlink r:id="rId10" w:history="1">
        <w:r w:rsidR="00B81B7C" w:rsidRPr="00B44725">
          <w:rPr>
            <w:rStyle w:val="Hyperlink"/>
            <w:rFonts w:ascii="Century Gothic" w:hAnsi="Century Gothic"/>
            <w:noProof/>
            <w:sz w:val="13"/>
            <w:lang w:val="es-MX"/>
          </w:rPr>
          <w:t>mvalderrabav@liverpool.com.mx</w:t>
        </w:r>
      </w:hyperlink>
    </w:p>
    <w:p w14:paraId="63487180" w14:textId="08FE18CF" w:rsidR="002C11A0" w:rsidRPr="00B127B7" w:rsidRDefault="00EE0805" w:rsidP="000A7B20">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hAnsi="Century Gothic"/>
          <w:b/>
          <w:noProof/>
          <w:sz w:val="13"/>
          <w:lang w:val="es-MX"/>
        </w:rPr>
      </w:pPr>
      <w:r w:rsidRPr="00B127B7">
        <w:rPr>
          <w:rFonts w:ascii="Century Gothic" w:hAnsi="Century Gothic"/>
          <w:b/>
          <w:noProof/>
          <w:sz w:val="13"/>
          <w:lang w:val="es-MX"/>
        </w:rPr>
        <w:t>Contacto</w:t>
      </w:r>
      <w:r w:rsidR="002C11A0" w:rsidRPr="00B127B7">
        <w:rPr>
          <w:rFonts w:ascii="Century Gothic" w:hAnsi="Century Gothic"/>
          <w:b/>
          <w:noProof/>
          <w:sz w:val="13"/>
          <w:lang w:val="es-MX"/>
        </w:rPr>
        <w:t xml:space="preserve"> Weber Shandwick</w:t>
      </w:r>
      <w:r w:rsidR="00B127B7" w:rsidRPr="00B127B7">
        <w:rPr>
          <w:rFonts w:ascii="Century Gothic" w:hAnsi="Century Gothic"/>
          <w:b/>
          <w:noProof/>
          <w:sz w:val="13"/>
          <w:lang w:val="es-MX"/>
        </w:rPr>
        <w:t xml:space="preserve"> (Agencia de Relaciones Públicas)</w:t>
      </w:r>
      <w:r w:rsidR="002C11A0" w:rsidRPr="00B127B7">
        <w:rPr>
          <w:rFonts w:ascii="Century Gothic" w:hAnsi="Century Gothic"/>
          <w:b/>
          <w:noProof/>
          <w:sz w:val="13"/>
          <w:lang w:val="es-MX"/>
        </w:rPr>
        <w:t xml:space="preserve">: </w:t>
      </w:r>
    </w:p>
    <w:p w14:paraId="6D3734A8" w14:textId="0CCACCDE" w:rsidR="002C11A0"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Karen Pimienta</w:t>
      </w:r>
    </w:p>
    <w:p w14:paraId="79EC0637" w14:textId="75F46019" w:rsidR="002C11A0"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T +52 (55) 4163 8618</w:t>
      </w:r>
      <w:r w:rsidR="002C11A0" w:rsidRPr="00B127B7">
        <w:rPr>
          <w:rFonts w:ascii="Century Gothic" w:hAnsi="Century Gothic"/>
          <w:noProof/>
          <w:sz w:val="13"/>
          <w:lang w:val="es-MX"/>
        </w:rPr>
        <w:t>            </w:t>
      </w:r>
      <w:r w:rsidR="002C11A0" w:rsidRPr="00B127B7">
        <w:rPr>
          <w:rFonts w:ascii="MS Gothic" w:eastAsia="MS Gothic" w:hAnsi="MS Gothic" w:cs="MS Gothic" w:hint="eastAsia"/>
          <w:noProof/>
          <w:sz w:val="13"/>
          <w:lang w:val="es-MX"/>
        </w:rPr>
        <w:t> </w:t>
      </w:r>
    </w:p>
    <w:p w14:paraId="6EB76F7A" w14:textId="1921BFBC" w:rsidR="002C11A0"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M +52 1 (55) 13858514</w:t>
      </w:r>
    </w:p>
    <w:p w14:paraId="4EEC8865" w14:textId="4FCFC9E9" w:rsidR="00B2233E" w:rsidRPr="00B127B7" w:rsidRDefault="00B81B7C" w:rsidP="000A7B20">
      <w:pPr>
        <w:pBdr>
          <w:top w:val="none" w:sz="0" w:space="0" w:color="auto"/>
          <w:left w:val="none" w:sz="0" w:space="0" w:color="auto"/>
          <w:bottom w:val="none" w:sz="0" w:space="0" w:color="auto"/>
          <w:right w:val="none" w:sz="0" w:space="0" w:color="auto"/>
          <w:between w:val="none" w:sz="0" w:space="0" w:color="auto"/>
        </w:pBdr>
        <w:spacing w:line="240" w:lineRule="auto"/>
        <w:ind w:left="360"/>
        <w:jc w:val="both"/>
        <w:rPr>
          <w:rFonts w:ascii="Century Gothic" w:hAnsi="Century Gothic"/>
          <w:noProof/>
          <w:sz w:val="13"/>
          <w:lang w:val="es-MX"/>
        </w:rPr>
      </w:pPr>
      <w:r>
        <w:rPr>
          <w:rFonts w:ascii="Century Gothic" w:hAnsi="Century Gothic"/>
          <w:noProof/>
          <w:sz w:val="13"/>
          <w:lang w:val="es-MX"/>
        </w:rPr>
        <w:t>E karen.pimienta</w:t>
      </w:r>
      <w:r w:rsidR="002C11A0" w:rsidRPr="00B127B7">
        <w:rPr>
          <w:rFonts w:ascii="Century Gothic" w:hAnsi="Century Gothic"/>
          <w:noProof/>
          <w:sz w:val="13"/>
          <w:lang w:val="es-MX"/>
        </w:rPr>
        <w:t xml:space="preserve">@webershandwick.com   </w:t>
      </w:r>
    </w:p>
    <w:sectPr w:rsidR="00B2233E" w:rsidRPr="00B127B7" w:rsidSect="00A2668D">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50856" w14:textId="77777777" w:rsidR="00112EC8" w:rsidRDefault="00112EC8">
      <w:pPr>
        <w:spacing w:line="240" w:lineRule="auto"/>
      </w:pPr>
      <w:r>
        <w:separator/>
      </w:r>
    </w:p>
  </w:endnote>
  <w:endnote w:type="continuationSeparator" w:id="0">
    <w:p w14:paraId="234CE83F" w14:textId="77777777" w:rsidR="00112EC8" w:rsidRDefault="00112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2735" w14:textId="34EAB7F9" w:rsidR="00F6549A" w:rsidRDefault="00F6549A" w:rsidP="00342544">
    <w:pPr>
      <w:tabs>
        <w:tab w:val="center" w:pos="4680"/>
        <w:tab w:val="right" w:pos="9360"/>
      </w:tabs>
      <w:spacing w:line="240" w:lineRule="auto"/>
    </w:pPr>
    <w:r>
      <w:t xml:space="preserve"> </w:t>
    </w:r>
  </w:p>
  <w:p w14:paraId="0EE62178" w14:textId="4AED4D03" w:rsidR="00F6549A" w:rsidRPr="00A2668D" w:rsidRDefault="00F6549A" w:rsidP="00A2668D">
    <w:pPr>
      <w:tabs>
        <w:tab w:val="center" w:pos="4680"/>
        <w:tab w:val="right" w:pos="9360"/>
      </w:tabs>
      <w:spacing w:after="720" w:line="240" w:lineRule="auto"/>
      <w:jc w:val="center"/>
      <w:rPr>
        <w:lang w:val="es-MX"/>
      </w:rPr>
    </w:pPr>
    <w:r>
      <w:t xml:space="preserve"> </w:t>
    </w:r>
    <w:r>
      <w:rPr>
        <w:lang w:val="es-MX"/>
      </w:rPr>
      <w:t xml:space="preserve">    </w:t>
    </w:r>
    <w:r>
      <w:rPr>
        <w:noProof/>
        <w:lang w:val="es-MX" w:eastAsia="es-MX"/>
      </w:rPr>
      <w:t xml:space="preserve">    </w:t>
    </w:r>
    <w:r w:rsidRPr="00C46CF3">
      <w:rPr>
        <w:noProof/>
        <w:lang w:val="es-MX" w:eastAsia="es-MX"/>
      </w:rPr>
      <w:t xml:space="preserve"> </w:t>
    </w:r>
    <w:r>
      <w:rPr>
        <w:noProof/>
        <w:lang w:val="es-MX" w:eastAsia="es-MX"/>
      </w:rPr>
      <w:t xml:space="preserve">         </w:t>
    </w:r>
    <w:r>
      <w:t xml:space="preserve">   </w:t>
    </w:r>
    <w:r>
      <w:rPr>
        <w:noProof/>
        <w:lang w:val="es-MX"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C36E" w14:textId="77777777" w:rsidR="00112EC8" w:rsidRDefault="00112EC8">
      <w:pPr>
        <w:spacing w:line="240" w:lineRule="auto"/>
      </w:pPr>
      <w:r>
        <w:separator/>
      </w:r>
    </w:p>
  </w:footnote>
  <w:footnote w:type="continuationSeparator" w:id="0">
    <w:p w14:paraId="24B04C49" w14:textId="77777777" w:rsidR="00112EC8" w:rsidRDefault="00112E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7605" w14:textId="6B5142C2" w:rsidR="00F6549A" w:rsidRDefault="00960E7A">
    <w:pPr>
      <w:tabs>
        <w:tab w:val="center" w:pos="4680"/>
        <w:tab w:val="right" w:pos="9360"/>
      </w:tabs>
      <w:spacing w:line="240" w:lineRule="auto"/>
    </w:pPr>
    <w:r>
      <w:rPr>
        <w:noProof/>
        <w:lang w:val="es-MX" w:eastAsia="es-MX"/>
      </w:rPr>
      <w:drawing>
        <wp:anchor distT="0" distB="0" distL="114300" distR="114300" simplePos="0" relativeHeight="251657728" behindDoc="0" locked="0" layoutInCell="1" allowOverlap="1" wp14:anchorId="339857A2" wp14:editId="335DC685">
          <wp:simplePos x="0" y="0"/>
          <wp:positionH relativeFrom="column">
            <wp:posOffset>0</wp:posOffset>
          </wp:positionH>
          <wp:positionV relativeFrom="paragraph">
            <wp:posOffset>161925</wp:posOffset>
          </wp:positionV>
          <wp:extent cx="1323975" cy="7416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23975" cy="741680"/>
                  </a:xfrm>
                  <a:prstGeom prst="rect">
                    <a:avLst/>
                  </a:prstGeom>
                </pic:spPr>
              </pic:pic>
            </a:graphicData>
          </a:graphic>
          <wp14:sizeRelH relativeFrom="margin">
            <wp14:pctWidth>0</wp14:pctWidth>
          </wp14:sizeRelH>
          <wp14:sizeRelV relativeFrom="margin">
            <wp14:pctHeight>0</wp14:pctHeight>
          </wp14:sizeRelV>
        </wp:anchor>
      </w:drawing>
    </w:r>
  </w:p>
  <w:p w14:paraId="4DBF7482" w14:textId="3C73A6A0" w:rsidR="00F6549A" w:rsidRDefault="004A2A91">
    <w:pPr>
      <w:tabs>
        <w:tab w:val="center" w:pos="4680"/>
        <w:tab w:val="right" w:pos="9360"/>
      </w:tabs>
      <w:spacing w:line="240" w:lineRule="auto"/>
    </w:pPr>
    <w:r>
      <w:rPr>
        <w:noProof/>
        <w:lang w:val="es-MX" w:eastAsia="es-MX"/>
      </w:rPr>
      <w:drawing>
        <wp:anchor distT="0" distB="0" distL="114300" distR="114300" simplePos="0" relativeHeight="251658240" behindDoc="0" locked="0" layoutInCell="1" hidden="0" allowOverlap="1" wp14:anchorId="52951192" wp14:editId="332B82F9">
          <wp:simplePos x="0" y="0"/>
          <wp:positionH relativeFrom="margin">
            <wp:posOffset>4391025</wp:posOffset>
          </wp:positionH>
          <wp:positionV relativeFrom="paragraph">
            <wp:posOffset>100965</wp:posOffset>
          </wp:positionV>
          <wp:extent cx="1686560" cy="413385"/>
          <wp:effectExtent l="0" t="0" r="0" b="0"/>
          <wp:wrapSquare wrapText="bothSides" distT="0" distB="0" distL="114300" distR="114300"/>
          <wp:docPr id="4" name="image4.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4.jpg" descr="http://multipress.com.mx/wp-content/uploads/2013/11/Logo-Liverpool1.jpg"/>
                  <pic:cNvPicPr preferRelativeResize="0"/>
                </pic:nvPicPr>
                <pic:blipFill>
                  <a:blip r:embed="rId2"/>
                  <a:srcRect/>
                  <a:stretch>
                    <a:fillRect/>
                  </a:stretch>
                </pic:blipFill>
                <pic:spPr>
                  <a:xfrm>
                    <a:off x="0" y="0"/>
                    <a:ext cx="1686560" cy="413385"/>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14:anchorId="3DC49537" wp14:editId="70F67689">
          <wp:simplePos x="0" y="0"/>
          <wp:positionH relativeFrom="margin">
            <wp:align>center</wp:align>
          </wp:positionH>
          <wp:positionV relativeFrom="paragraph">
            <wp:posOffset>10795</wp:posOffset>
          </wp:positionV>
          <wp:extent cx="936625" cy="561975"/>
          <wp:effectExtent l="0" t="0" r="0" b="9525"/>
          <wp:wrapSquare wrapText="bothSides"/>
          <wp:docPr id="2" name="Picture 2" descr="Resultado de imagen para logo ps aeropos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ps aeropostal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66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57F23" w14:textId="15E07CD2" w:rsidR="00F6549A" w:rsidRDefault="00F6549A">
    <w:pP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C3F5098"/>
    <w:multiLevelType w:val="hybridMultilevel"/>
    <w:tmpl w:val="6040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4331E"/>
    <w:multiLevelType w:val="multilevel"/>
    <w:tmpl w:val="A178228A"/>
    <w:lvl w:ilvl="0">
      <w:start w:val="1"/>
      <w:numFmt w:val="bullet"/>
      <w:lvlText w:val="●"/>
      <w:lvlJc w:val="left"/>
      <w:pPr>
        <w:ind w:left="65" w:firstLine="360"/>
      </w:pPr>
      <w:rPr>
        <w:rFonts w:ascii="Arial" w:eastAsia="Arial" w:hAnsi="Arial" w:cs="Arial"/>
        <w:u w:val="none"/>
      </w:rPr>
    </w:lvl>
    <w:lvl w:ilvl="1">
      <w:start w:val="1"/>
      <w:numFmt w:val="bullet"/>
      <w:lvlText w:val="○"/>
      <w:lvlJc w:val="left"/>
      <w:pPr>
        <w:ind w:left="785" w:firstLine="1080"/>
      </w:pPr>
      <w:rPr>
        <w:rFonts w:ascii="Arial" w:eastAsia="Arial" w:hAnsi="Arial" w:cs="Arial"/>
        <w:u w:val="none"/>
      </w:rPr>
    </w:lvl>
    <w:lvl w:ilvl="2">
      <w:start w:val="1"/>
      <w:numFmt w:val="bullet"/>
      <w:lvlText w:val="■"/>
      <w:lvlJc w:val="left"/>
      <w:pPr>
        <w:ind w:left="1505" w:firstLine="1800"/>
      </w:pPr>
      <w:rPr>
        <w:rFonts w:ascii="Arial" w:eastAsia="Arial" w:hAnsi="Arial" w:cs="Arial"/>
        <w:u w:val="none"/>
      </w:rPr>
    </w:lvl>
    <w:lvl w:ilvl="3">
      <w:start w:val="1"/>
      <w:numFmt w:val="bullet"/>
      <w:lvlText w:val="●"/>
      <w:lvlJc w:val="left"/>
      <w:pPr>
        <w:ind w:left="2225" w:firstLine="2520"/>
      </w:pPr>
      <w:rPr>
        <w:rFonts w:ascii="Arial" w:eastAsia="Arial" w:hAnsi="Arial" w:cs="Arial"/>
        <w:u w:val="none"/>
      </w:rPr>
    </w:lvl>
    <w:lvl w:ilvl="4">
      <w:start w:val="1"/>
      <w:numFmt w:val="bullet"/>
      <w:lvlText w:val="○"/>
      <w:lvlJc w:val="left"/>
      <w:pPr>
        <w:ind w:left="2945" w:firstLine="3240"/>
      </w:pPr>
      <w:rPr>
        <w:rFonts w:ascii="Arial" w:eastAsia="Arial" w:hAnsi="Arial" w:cs="Arial"/>
        <w:u w:val="none"/>
      </w:rPr>
    </w:lvl>
    <w:lvl w:ilvl="5">
      <w:start w:val="1"/>
      <w:numFmt w:val="bullet"/>
      <w:lvlText w:val="■"/>
      <w:lvlJc w:val="left"/>
      <w:pPr>
        <w:ind w:left="3665" w:firstLine="3960"/>
      </w:pPr>
      <w:rPr>
        <w:rFonts w:ascii="Arial" w:eastAsia="Arial" w:hAnsi="Arial" w:cs="Arial"/>
        <w:u w:val="none"/>
      </w:rPr>
    </w:lvl>
    <w:lvl w:ilvl="6">
      <w:start w:val="1"/>
      <w:numFmt w:val="bullet"/>
      <w:lvlText w:val="●"/>
      <w:lvlJc w:val="left"/>
      <w:pPr>
        <w:ind w:left="4385" w:firstLine="4680"/>
      </w:pPr>
      <w:rPr>
        <w:rFonts w:ascii="Arial" w:eastAsia="Arial" w:hAnsi="Arial" w:cs="Arial"/>
        <w:u w:val="none"/>
      </w:rPr>
    </w:lvl>
    <w:lvl w:ilvl="7">
      <w:start w:val="1"/>
      <w:numFmt w:val="bullet"/>
      <w:lvlText w:val="○"/>
      <w:lvlJc w:val="left"/>
      <w:pPr>
        <w:ind w:left="5105" w:firstLine="5400"/>
      </w:pPr>
      <w:rPr>
        <w:rFonts w:ascii="Arial" w:eastAsia="Arial" w:hAnsi="Arial" w:cs="Arial"/>
        <w:u w:val="none"/>
      </w:rPr>
    </w:lvl>
    <w:lvl w:ilvl="8">
      <w:start w:val="1"/>
      <w:numFmt w:val="bullet"/>
      <w:lvlText w:val="■"/>
      <w:lvlJc w:val="left"/>
      <w:pPr>
        <w:ind w:left="5825" w:firstLine="6120"/>
      </w:pPr>
      <w:rPr>
        <w:rFonts w:ascii="Arial" w:eastAsia="Arial" w:hAnsi="Arial" w:cs="Arial"/>
        <w:u w:val="none"/>
      </w:rPr>
    </w:lvl>
  </w:abstractNum>
  <w:abstractNum w:abstractNumId="5" w15:restartNumberingAfterBreak="0">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5F67CDC"/>
    <w:multiLevelType w:val="hybridMultilevel"/>
    <w:tmpl w:val="A95EE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22E44A5"/>
    <w:multiLevelType w:val="hybridMultilevel"/>
    <w:tmpl w:val="DA42A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F5860F1"/>
    <w:multiLevelType w:val="hybridMultilevel"/>
    <w:tmpl w:val="AF9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B812D6"/>
    <w:multiLevelType w:val="hybridMultilevel"/>
    <w:tmpl w:val="9110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2"/>
  </w:num>
  <w:num w:numId="6">
    <w:abstractNumId w:val="7"/>
  </w:num>
  <w:num w:numId="7">
    <w:abstractNumId w:val="1"/>
  </w:num>
  <w:num w:numId="8">
    <w:abstractNumId w:val="11"/>
  </w:num>
  <w:num w:numId="9">
    <w:abstractNumId w:val="3"/>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3E"/>
    <w:rsid w:val="0000448C"/>
    <w:rsid w:val="00017571"/>
    <w:rsid w:val="00022C90"/>
    <w:rsid w:val="0002435F"/>
    <w:rsid w:val="00025D3E"/>
    <w:rsid w:val="000462EC"/>
    <w:rsid w:val="000620B3"/>
    <w:rsid w:val="00073557"/>
    <w:rsid w:val="000978B2"/>
    <w:rsid w:val="000A7B20"/>
    <w:rsid w:val="000B0A4F"/>
    <w:rsid w:val="000B3A80"/>
    <w:rsid w:val="000B42C2"/>
    <w:rsid w:val="000D1B46"/>
    <w:rsid w:val="0010033F"/>
    <w:rsid w:val="00112EC8"/>
    <w:rsid w:val="0011503B"/>
    <w:rsid w:val="001161BC"/>
    <w:rsid w:val="00124FEE"/>
    <w:rsid w:val="00140016"/>
    <w:rsid w:val="00142060"/>
    <w:rsid w:val="00197082"/>
    <w:rsid w:val="0019779E"/>
    <w:rsid w:val="001A3598"/>
    <w:rsid w:val="001B1B15"/>
    <w:rsid w:val="001B3E64"/>
    <w:rsid w:val="001C3CAD"/>
    <w:rsid w:val="001F0AD9"/>
    <w:rsid w:val="001F6AB3"/>
    <w:rsid w:val="002058F6"/>
    <w:rsid w:val="00207CA4"/>
    <w:rsid w:val="00211555"/>
    <w:rsid w:val="00221267"/>
    <w:rsid w:val="00234053"/>
    <w:rsid w:val="00235537"/>
    <w:rsid w:val="0025535B"/>
    <w:rsid w:val="00257F78"/>
    <w:rsid w:val="00263C06"/>
    <w:rsid w:val="00265951"/>
    <w:rsid w:val="00274372"/>
    <w:rsid w:val="00297642"/>
    <w:rsid w:val="002B1542"/>
    <w:rsid w:val="002C11A0"/>
    <w:rsid w:val="002C333E"/>
    <w:rsid w:val="002C6164"/>
    <w:rsid w:val="002D1792"/>
    <w:rsid w:val="002D3C0A"/>
    <w:rsid w:val="002F5C3A"/>
    <w:rsid w:val="0032624A"/>
    <w:rsid w:val="00333DE8"/>
    <w:rsid w:val="00335CA2"/>
    <w:rsid w:val="0034202F"/>
    <w:rsid w:val="00342544"/>
    <w:rsid w:val="00345382"/>
    <w:rsid w:val="003802E5"/>
    <w:rsid w:val="00393798"/>
    <w:rsid w:val="003A41A4"/>
    <w:rsid w:val="003B4880"/>
    <w:rsid w:val="003C179B"/>
    <w:rsid w:val="003D40F8"/>
    <w:rsid w:val="003D474B"/>
    <w:rsid w:val="003E161F"/>
    <w:rsid w:val="003F123D"/>
    <w:rsid w:val="003F18BE"/>
    <w:rsid w:val="00402C6D"/>
    <w:rsid w:val="00404E5A"/>
    <w:rsid w:val="0040592E"/>
    <w:rsid w:val="004071E7"/>
    <w:rsid w:val="00421989"/>
    <w:rsid w:val="004251F1"/>
    <w:rsid w:val="004270D3"/>
    <w:rsid w:val="00431962"/>
    <w:rsid w:val="0043601C"/>
    <w:rsid w:val="00456320"/>
    <w:rsid w:val="004732F1"/>
    <w:rsid w:val="004835DF"/>
    <w:rsid w:val="004A2A91"/>
    <w:rsid w:val="004A386D"/>
    <w:rsid w:val="004B79A3"/>
    <w:rsid w:val="00523EAC"/>
    <w:rsid w:val="00524AC1"/>
    <w:rsid w:val="00527738"/>
    <w:rsid w:val="00534F20"/>
    <w:rsid w:val="00537305"/>
    <w:rsid w:val="005465E6"/>
    <w:rsid w:val="00550B20"/>
    <w:rsid w:val="00562E58"/>
    <w:rsid w:val="00565F46"/>
    <w:rsid w:val="00582B77"/>
    <w:rsid w:val="00585C65"/>
    <w:rsid w:val="005A090A"/>
    <w:rsid w:val="005A5BF0"/>
    <w:rsid w:val="005A701A"/>
    <w:rsid w:val="005B7111"/>
    <w:rsid w:val="005C0573"/>
    <w:rsid w:val="005D2D9E"/>
    <w:rsid w:val="005E1A98"/>
    <w:rsid w:val="005E5B61"/>
    <w:rsid w:val="005F01EC"/>
    <w:rsid w:val="00611F76"/>
    <w:rsid w:val="006174C3"/>
    <w:rsid w:val="006235C5"/>
    <w:rsid w:val="006451FA"/>
    <w:rsid w:val="006545AF"/>
    <w:rsid w:val="006607E3"/>
    <w:rsid w:val="006634FC"/>
    <w:rsid w:val="0066776D"/>
    <w:rsid w:val="00690FAD"/>
    <w:rsid w:val="006927F9"/>
    <w:rsid w:val="006A29CF"/>
    <w:rsid w:val="006B118E"/>
    <w:rsid w:val="006C6591"/>
    <w:rsid w:val="006D458E"/>
    <w:rsid w:val="006D5855"/>
    <w:rsid w:val="006E0036"/>
    <w:rsid w:val="006F056B"/>
    <w:rsid w:val="006F47E7"/>
    <w:rsid w:val="00700D3D"/>
    <w:rsid w:val="00723E10"/>
    <w:rsid w:val="00734B86"/>
    <w:rsid w:val="00740214"/>
    <w:rsid w:val="00751648"/>
    <w:rsid w:val="00751B35"/>
    <w:rsid w:val="00766212"/>
    <w:rsid w:val="00780F88"/>
    <w:rsid w:val="00791638"/>
    <w:rsid w:val="00791F47"/>
    <w:rsid w:val="0079624C"/>
    <w:rsid w:val="0079784D"/>
    <w:rsid w:val="007A35B6"/>
    <w:rsid w:val="007A7151"/>
    <w:rsid w:val="007B19D3"/>
    <w:rsid w:val="007B4C3A"/>
    <w:rsid w:val="007D6D93"/>
    <w:rsid w:val="00813927"/>
    <w:rsid w:val="008142DA"/>
    <w:rsid w:val="00814A74"/>
    <w:rsid w:val="00842F79"/>
    <w:rsid w:val="008440B1"/>
    <w:rsid w:val="0085187E"/>
    <w:rsid w:val="00854050"/>
    <w:rsid w:val="008A19B1"/>
    <w:rsid w:val="008B5C42"/>
    <w:rsid w:val="008D179B"/>
    <w:rsid w:val="008D3A39"/>
    <w:rsid w:val="008D5BF6"/>
    <w:rsid w:val="008E0AA3"/>
    <w:rsid w:val="008F150D"/>
    <w:rsid w:val="008F3DD0"/>
    <w:rsid w:val="008F496B"/>
    <w:rsid w:val="00907815"/>
    <w:rsid w:val="00925A9E"/>
    <w:rsid w:val="00932C7C"/>
    <w:rsid w:val="00933C2C"/>
    <w:rsid w:val="00950867"/>
    <w:rsid w:val="00950E0C"/>
    <w:rsid w:val="00953160"/>
    <w:rsid w:val="00956CFB"/>
    <w:rsid w:val="00960E7A"/>
    <w:rsid w:val="00971717"/>
    <w:rsid w:val="009766DB"/>
    <w:rsid w:val="00984B5F"/>
    <w:rsid w:val="00990A62"/>
    <w:rsid w:val="00995711"/>
    <w:rsid w:val="009A0708"/>
    <w:rsid w:val="009A0954"/>
    <w:rsid w:val="009C4CE3"/>
    <w:rsid w:val="009F04D0"/>
    <w:rsid w:val="009F1298"/>
    <w:rsid w:val="00A01966"/>
    <w:rsid w:val="00A03C94"/>
    <w:rsid w:val="00A03E38"/>
    <w:rsid w:val="00A15D94"/>
    <w:rsid w:val="00A2668D"/>
    <w:rsid w:val="00A26811"/>
    <w:rsid w:val="00A41271"/>
    <w:rsid w:val="00A52995"/>
    <w:rsid w:val="00A635F2"/>
    <w:rsid w:val="00A72717"/>
    <w:rsid w:val="00A75E81"/>
    <w:rsid w:val="00A83A8A"/>
    <w:rsid w:val="00AB1FBE"/>
    <w:rsid w:val="00AC2FE8"/>
    <w:rsid w:val="00B00999"/>
    <w:rsid w:val="00B11134"/>
    <w:rsid w:val="00B127B7"/>
    <w:rsid w:val="00B13DC6"/>
    <w:rsid w:val="00B150C7"/>
    <w:rsid w:val="00B1773D"/>
    <w:rsid w:val="00B2233E"/>
    <w:rsid w:val="00B26E05"/>
    <w:rsid w:val="00B34C7D"/>
    <w:rsid w:val="00B37743"/>
    <w:rsid w:val="00B40E6A"/>
    <w:rsid w:val="00B46F5F"/>
    <w:rsid w:val="00B51442"/>
    <w:rsid w:val="00B739D7"/>
    <w:rsid w:val="00B81B7C"/>
    <w:rsid w:val="00B85A8A"/>
    <w:rsid w:val="00B92B5D"/>
    <w:rsid w:val="00B957CF"/>
    <w:rsid w:val="00B972BF"/>
    <w:rsid w:val="00BC1667"/>
    <w:rsid w:val="00BD61F4"/>
    <w:rsid w:val="00BE2B23"/>
    <w:rsid w:val="00C06F71"/>
    <w:rsid w:val="00C1175D"/>
    <w:rsid w:val="00C16B79"/>
    <w:rsid w:val="00C24F41"/>
    <w:rsid w:val="00C27B43"/>
    <w:rsid w:val="00C35A48"/>
    <w:rsid w:val="00C406C2"/>
    <w:rsid w:val="00C46CF3"/>
    <w:rsid w:val="00C54113"/>
    <w:rsid w:val="00C55DC7"/>
    <w:rsid w:val="00C62FC7"/>
    <w:rsid w:val="00C67CB4"/>
    <w:rsid w:val="00C83D3C"/>
    <w:rsid w:val="00C93B30"/>
    <w:rsid w:val="00C9576B"/>
    <w:rsid w:val="00CA6AF5"/>
    <w:rsid w:val="00CB682D"/>
    <w:rsid w:val="00CE6D38"/>
    <w:rsid w:val="00D05606"/>
    <w:rsid w:val="00D11DE7"/>
    <w:rsid w:val="00D30ED4"/>
    <w:rsid w:val="00D34297"/>
    <w:rsid w:val="00D3554F"/>
    <w:rsid w:val="00D42053"/>
    <w:rsid w:val="00D537FD"/>
    <w:rsid w:val="00D548C7"/>
    <w:rsid w:val="00D7227C"/>
    <w:rsid w:val="00D876EA"/>
    <w:rsid w:val="00D930F2"/>
    <w:rsid w:val="00DA5F5A"/>
    <w:rsid w:val="00DB06DD"/>
    <w:rsid w:val="00DB1644"/>
    <w:rsid w:val="00DB221B"/>
    <w:rsid w:val="00DB730B"/>
    <w:rsid w:val="00DD6D41"/>
    <w:rsid w:val="00E13823"/>
    <w:rsid w:val="00E27994"/>
    <w:rsid w:val="00E4496D"/>
    <w:rsid w:val="00E45222"/>
    <w:rsid w:val="00E6547C"/>
    <w:rsid w:val="00E738FF"/>
    <w:rsid w:val="00E80143"/>
    <w:rsid w:val="00E85120"/>
    <w:rsid w:val="00E86EBC"/>
    <w:rsid w:val="00E873B4"/>
    <w:rsid w:val="00E96C89"/>
    <w:rsid w:val="00EA0E1E"/>
    <w:rsid w:val="00EB3988"/>
    <w:rsid w:val="00EC7FAD"/>
    <w:rsid w:val="00ED1363"/>
    <w:rsid w:val="00ED3404"/>
    <w:rsid w:val="00ED77AD"/>
    <w:rsid w:val="00EE0805"/>
    <w:rsid w:val="00EE4DE0"/>
    <w:rsid w:val="00EE6B05"/>
    <w:rsid w:val="00EE758C"/>
    <w:rsid w:val="00EF3295"/>
    <w:rsid w:val="00EF5C3A"/>
    <w:rsid w:val="00F24F9B"/>
    <w:rsid w:val="00F26915"/>
    <w:rsid w:val="00F27611"/>
    <w:rsid w:val="00F27D64"/>
    <w:rsid w:val="00F36A84"/>
    <w:rsid w:val="00F42CBE"/>
    <w:rsid w:val="00F4668F"/>
    <w:rsid w:val="00F50248"/>
    <w:rsid w:val="00F6549A"/>
    <w:rsid w:val="00F664F5"/>
    <w:rsid w:val="00F671F7"/>
    <w:rsid w:val="00F827F3"/>
    <w:rsid w:val="00F84381"/>
    <w:rsid w:val="00F91ECB"/>
    <w:rsid w:val="00FA037D"/>
    <w:rsid w:val="00FA5243"/>
    <w:rsid w:val="00FC511E"/>
    <w:rsid w:val="00FD5D17"/>
    <w:rsid w:val="00FE2D4C"/>
    <w:rsid w:val="00FE6FD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59CB"/>
  <w15:docId w15:val="{58189BCB-FBAF-4BD6-B620-EC662C64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C11A0"/>
    <w:pPr>
      <w:ind w:left="720"/>
      <w:contextualSpacing/>
    </w:pPr>
  </w:style>
  <w:style w:type="paragraph" w:styleId="Header">
    <w:name w:val="header"/>
    <w:basedOn w:val="Normal"/>
    <w:link w:val="HeaderChar"/>
    <w:uiPriority w:val="99"/>
    <w:unhideWhenUsed/>
    <w:rsid w:val="002C11A0"/>
    <w:pPr>
      <w:tabs>
        <w:tab w:val="center" w:pos="4419"/>
        <w:tab w:val="right" w:pos="8838"/>
      </w:tabs>
      <w:spacing w:line="240" w:lineRule="auto"/>
    </w:pPr>
  </w:style>
  <w:style w:type="character" w:customStyle="1" w:styleId="HeaderChar">
    <w:name w:val="Header Char"/>
    <w:basedOn w:val="DefaultParagraphFont"/>
    <w:link w:val="Header"/>
    <w:uiPriority w:val="99"/>
    <w:rsid w:val="002C11A0"/>
  </w:style>
  <w:style w:type="paragraph" w:styleId="Footer">
    <w:name w:val="footer"/>
    <w:basedOn w:val="Normal"/>
    <w:link w:val="FooterChar"/>
    <w:uiPriority w:val="99"/>
    <w:unhideWhenUsed/>
    <w:rsid w:val="002C11A0"/>
    <w:pPr>
      <w:tabs>
        <w:tab w:val="center" w:pos="4419"/>
        <w:tab w:val="right" w:pos="8838"/>
      </w:tabs>
      <w:spacing w:line="240" w:lineRule="auto"/>
    </w:pPr>
  </w:style>
  <w:style w:type="character" w:customStyle="1" w:styleId="FooterChar">
    <w:name w:val="Footer Char"/>
    <w:basedOn w:val="DefaultParagraphFont"/>
    <w:link w:val="Footer"/>
    <w:uiPriority w:val="99"/>
    <w:rsid w:val="002C11A0"/>
  </w:style>
  <w:style w:type="character" w:styleId="Hyperlink">
    <w:name w:val="Hyperlink"/>
    <w:rsid w:val="00EE0805"/>
    <w:rPr>
      <w:u w:val="single"/>
    </w:rPr>
  </w:style>
  <w:style w:type="paragraph" w:styleId="NormalWeb">
    <w:name w:val="Normal (Web)"/>
    <w:basedOn w:val="Normal"/>
    <w:uiPriority w:val="99"/>
    <w:qFormat/>
    <w:rsid w:val="00EE0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noProof/>
      <w:color w:val="auto"/>
      <w:sz w:val="24"/>
      <w:szCs w:val="24"/>
      <w:lang w:val="en-US" w:eastAsia="en-US"/>
    </w:rPr>
  </w:style>
  <w:style w:type="character" w:customStyle="1" w:styleId="Mencinsinresolver1">
    <w:name w:val="Mención sin resolver1"/>
    <w:basedOn w:val="DefaultParagraphFont"/>
    <w:uiPriority w:val="99"/>
    <w:semiHidden/>
    <w:unhideWhenUsed/>
    <w:rsid w:val="005F01EC"/>
    <w:rPr>
      <w:color w:val="808080"/>
      <w:shd w:val="clear" w:color="auto" w:fill="E6E6E6"/>
    </w:rPr>
  </w:style>
  <w:style w:type="paragraph" w:styleId="BalloonText">
    <w:name w:val="Balloon Text"/>
    <w:basedOn w:val="Normal"/>
    <w:link w:val="BalloonTextChar"/>
    <w:uiPriority w:val="99"/>
    <w:semiHidden/>
    <w:unhideWhenUsed/>
    <w:rsid w:val="00FC5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11E"/>
    <w:rPr>
      <w:rFonts w:ascii="Segoe UI" w:hAnsi="Segoe UI" w:cs="Segoe UI"/>
      <w:sz w:val="18"/>
      <w:szCs w:val="18"/>
    </w:rPr>
  </w:style>
  <w:style w:type="character" w:styleId="CommentReference">
    <w:name w:val="annotation reference"/>
    <w:basedOn w:val="DefaultParagraphFont"/>
    <w:uiPriority w:val="99"/>
    <w:semiHidden/>
    <w:unhideWhenUsed/>
    <w:rsid w:val="00A26811"/>
    <w:rPr>
      <w:sz w:val="16"/>
      <w:szCs w:val="16"/>
    </w:rPr>
  </w:style>
  <w:style w:type="paragraph" w:styleId="CommentText">
    <w:name w:val="annotation text"/>
    <w:basedOn w:val="Normal"/>
    <w:link w:val="CommentTextChar"/>
    <w:uiPriority w:val="99"/>
    <w:semiHidden/>
    <w:unhideWhenUsed/>
    <w:rsid w:val="00A26811"/>
    <w:pPr>
      <w:spacing w:line="240" w:lineRule="auto"/>
    </w:pPr>
    <w:rPr>
      <w:sz w:val="20"/>
      <w:szCs w:val="20"/>
    </w:rPr>
  </w:style>
  <w:style w:type="character" w:customStyle="1" w:styleId="CommentTextChar">
    <w:name w:val="Comment Text Char"/>
    <w:basedOn w:val="DefaultParagraphFont"/>
    <w:link w:val="CommentText"/>
    <w:uiPriority w:val="99"/>
    <w:semiHidden/>
    <w:rsid w:val="00A26811"/>
    <w:rPr>
      <w:sz w:val="20"/>
      <w:szCs w:val="20"/>
    </w:rPr>
  </w:style>
  <w:style w:type="paragraph" w:styleId="CommentSubject">
    <w:name w:val="annotation subject"/>
    <w:basedOn w:val="CommentText"/>
    <w:next w:val="CommentText"/>
    <w:link w:val="CommentSubjectChar"/>
    <w:uiPriority w:val="99"/>
    <w:semiHidden/>
    <w:unhideWhenUsed/>
    <w:rsid w:val="00A26811"/>
    <w:rPr>
      <w:b/>
      <w:bCs/>
    </w:rPr>
  </w:style>
  <w:style w:type="character" w:customStyle="1" w:styleId="CommentSubjectChar">
    <w:name w:val="Comment Subject Char"/>
    <w:basedOn w:val="CommentTextChar"/>
    <w:link w:val="CommentSubject"/>
    <w:uiPriority w:val="99"/>
    <w:semiHidden/>
    <w:rsid w:val="00A26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4687">
      <w:bodyDiv w:val="1"/>
      <w:marLeft w:val="0"/>
      <w:marRight w:val="0"/>
      <w:marTop w:val="0"/>
      <w:marBottom w:val="0"/>
      <w:divBdr>
        <w:top w:val="none" w:sz="0" w:space="0" w:color="auto"/>
        <w:left w:val="none" w:sz="0" w:space="0" w:color="auto"/>
        <w:bottom w:val="none" w:sz="0" w:space="0" w:color="auto"/>
        <w:right w:val="none" w:sz="0" w:space="0" w:color="auto"/>
      </w:divBdr>
    </w:div>
    <w:div w:id="125314159">
      <w:bodyDiv w:val="1"/>
      <w:marLeft w:val="0"/>
      <w:marRight w:val="0"/>
      <w:marTop w:val="0"/>
      <w:marBottom w:val="0"/>
      <w:divBdr>
        <w:top w:val="none" w:sz="0" w:space="0" w:color="auto"/>
        <w:left w:val="none" w:sz="0" w:space="0" w:color="auto"/>
        <w:bottom w:val="none" w:sz="0" w:space="0" w:color="auto"/>
        <w:right w:val="none" w:sz="0" w:space="0" w:color="auto"/>
      </w:divBdr>
    </w:div>
    <w:div w:id="264465348">
      <w:bodyDiv w:val="1"/>
      <w:marLeft w:val="0"/>
      <w:marRight w:val="0"/>
      <w:marTop w:val="0"/>
      <w:marBottom w:val="0"/>
      <w:divBdr>
        <w:top w:val="none" w:sz="0" w:space="0" w:color="auto"/>
        <w:left w:val="none" w:sz="0" w:space="0" w:color="auto"/>
        <w:bottom w:val="none" w:sz="0" w:space="0" w:color="auto"/>
        <w:right w:val="none" w:sz="0" w:space="0" w:color="auto"/>
      </w:divBdr>
    </w:div>
    <w:div w:id="323049861">
      <w:bodyDiv w:val="1"/>
      <w:marLeft w:val="0"/>
      <w:marRight w:val="0"/>
      <w:marTop w:val="0"/>
      <w:marBottom w:val="0"/>
      <w:divBdr>
        <w:top w:val="none" w:sz="0" w:space="0" w:color="auto"/>
        <w:left w:val="none" w:sz="0" w:space="0" w:color="auto"/>
        <w:bottom w:val="none" w:sz="0" w:space="0" w:color="auto"/>
        <w:right w:val="none" w:sz="0" w:space="0" w:color="auto"/>
      </w:divBdr>
    </w:div>
    <w:div w:id="454058830">
      <w:bodyDiv w:val="1"/>
      <w:marLeft w:val="0"/>
      <w:marRight w:val="0"/>
      <w:marTop w:val="0"/>
      <w:marBottom w:val="0"/>
      <w:divBdr>
        <w:top w:val="none" w:sz="0" w:space="0" w:color="auto"/>
        <w:left w:val="none" w:sz="0" w:space="0" w:color="auto"/>
        <w:bottom w:val="none" w:sz="0" w:space="0" w:color="auto"/>
        <w:right w:val="none" w:sz="0" w:space="0" w:color="auto"/>
      </w:divBdr>
    </w:div>
    <w:div w:id="546529482">
      <w:bodyDiv w:val="1"/>
      <w:marLeft w:val="0"/>
      <w:marRight w:val="0"/>
      <w:marTop w:val="0"/>
      <w:marBottom w:val="0"/>
      <w:divBdr>
        <w:top w:val="none" w:sz="0" w:space="0" w:color="auto"/>
        <w:left w:val="none" w:sz="0" w:space="0" w:color="auto"/>
        <w:bottom w:val="none" w:sz="0" w:space="0" w:color="auto"/>
        <w:right w:val="none" w:sz="0" w:space="0" w:color="auto"/>
      </w:divBdr>
    </w:div>
    <w:div w:id="884102553">
      <w:bodyDiv w:val="1"/>
      <w:marLeft w:val="0"/>
      <w:marRight w:val="0"/>
      <w:marTop w:val="0"/>
      <w:marBottom w:val="0"/>
      <w:divBdr>
        <w:top w:val="none" w:sz="0" w:space="0" w:color="auto"/>
        <w:left w:val="none" w:sz="0" w:space="0" w:color="auto"/>
        <w:bottom w:val="none" w:sz="0" w:space="0" w:color="auto"/>
        <w:right w:val="none" w:sz="0" w:space="0" w:color="auto"/>
      </w:divBdr>
    </w:div>
    <w:div w:id="1033844696">
      <w:bodyDiv w:val="1"/>
      <w:marLeft w:val="0"/>
      <w:marRight w:val="0"/>
      <w:marTop w:val="0"/>
      <w:marBottom w:val="0"/>
      <w:divBdr>
        <w:top w:val="none" w:sz="0" w:space="0" w:color="auto"/>
        <w:left w:val="none" w:sz="0" w:space="0" w:color="auto"/>
        <w:bottom w:val="none" w:sz="0" w:space="0" w:color="auto"/>
        <w:right w:val="none" w:sz="0" w:space="0" w:color="auto"/>
      </w:divBdr>
    </w:div>
    <w:div w:id="123562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verpool.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valderrabav@liverpool.com.mx" TargetMode="External"/><Relationship Id="rId4" Type="http://schemas.openxmlformats.org/officeDocument/2006/relationships/settings" Target="settings.xml"/><Relationship Id="rId9" Type="http://schemas.openxmlformats.org/officeDocument/2006/relationships/hyperlink" Target="http://liverpool.com.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5A1C-C234-499B-BEE8-A43BB283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932</Words>
  <Characters>5126</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Pimienta, Karen (MEX-WSW)</cp:lastModifiedBy>
  <cp:revision>5</cp:revision>
  <cp:lastPrinted>2018-09-10T15:55:00Z</cp:lastPrinted>
  <dcterms:created xsi:type="dcterms:W3CDTF">2019-09-05T18:29:00Z</dcterms:created>
  <dcterms:modified xsi:type="dcterms:W3CDTF">2019-09-05T18:31:00Z</dcterms:modified>
</cp:coreProperties>
</file>