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647C3" w14:textId="0511CE4A" w:rsidR="00041B1B" w:rsidRPr="00CD78F7" w:rsidRDefault="00041B1B" w:rsidP="00041B1B">
      <w:pPr>
        <w:jc w:val="center"/>
        <w:rPr>
          <w:rFonts w:ascii="Century Gothic" w:hAnsi="Century Gothic"/>
          <w:b/>
          <w:lang w:val="es-ES"/>
        </w:rPr>
      </w:pPr>
    </w:p>
    <w:p w14:paraId="6AB7C632" w14:textId="25968BC4" w:rsidR="00061BD8" w:rsidRPr="00CD78F7" w:rsidRDefault="00F2109B" w:rsidP="00CD78F7">
      <w:pPr>
        <w:spacing w:line="420" w:lineRule="atLeast"/>
        <w:jc w:val="center"/>
        <w:outlineLvl w:val="0"/>
        <w:rPr>
          <w:rFonts w:ascii="Century Gothic" w:hAnsi="Century Gothic"/>
          <w:b/>
          <w:lang w:val="es-ES"/>
        </w:rPr>
      </w:pPr>
      <w:r w:rsidRPr="00CD78F7">
        <w:rPr>
          <w:rFonts w:ascii="Century Gothic" w:hAnsi="Century Gothic"/>
          <w:b/>
          <w:lang w:val="es-ES"/>
        </w:rPr>
        <w:t xml:space="preserve">Liverpool y </w:t>
      </w:r>
      <w:proofErr w:type="spellStart"/>
      <w:r w:rsidR="00F9219E">
        <w:rPr>
          <w:rFonts w:ascii="Century Gothic" w:hAnsi="Century Gothic"/>
          <w:b/>
          <w:lang w:val="es-ES"/>
        </w:rPr>
        <w:t>Smeg</w:t>
      </w:r>
      <w:proofErr w:type="spellEnd"/>
      <w:r w:rsidRPr="00CD78F7">
        <w:rPr>
          <w:rFonts w:ascii="Century Gothic" w:hAnsi="Century Gothic"/>
          <w:b/>
          <w:lang w:val="es-ES"/>
        </w:rPr>
        <w:t xml:space="preserve"> se unen para presentar “</w:t>
      </w:r>
      <w:r w:rsidR="00201E51" w:rsidRPr="00CD78F7">
        <w:rPr>
          <w:rFonts w:ascii="Century Gothic" w:hAnsi="Century Gothic"/>
          <w:b/>
          <w:lang w:val="es-ES"/>
        </w:rPr>
        <w:t>Delicias de la cocina”</w:t>
      </w:r>
      <w:r w:rsidR="00F9219E">
        <w:rPr>
          <w:rFonts w:ascii="Century Gothic" w:hAnsi="Century Gothic"/>
          <w:b/>
          <w:lang w:val="es-ES"/>
        </w:rPr>
        <w:t xml:space="preserve"> 2017</w:t>
      </w:r>
    </w:p>
    <w:p w14:paraId="741D7EC3" w14:textId="77777777" w:rsidR="00D55E40" w:rsidRPr="00CD78F7" w:rsidRDefault="00D55E40" w:rsidP="00061BD8">
      <w:pPr>
        <w:spacing w:line="420" w:lineRule="atLeast"/>
        <w:outlineLvl w:val="0"/>
        <w:rPr>
          <w:rFonts w:ascii="Century Gothic" w:hAnsi="Century Gothic"/>
          <w:b/>
          <w:lang w:val="es-ES"/>
        </w:rPr>
      </w:pPr>
    </w:p>
    <w:p w14:paraId="4404548F" w14:textId="793DB6D2" w:rsidR="00D55E40" w:rsidRPr="00CD78F7" w:rsidRDefault="00D55E40" w:rsidP="008F6FB4">
      <w:pPr>
        <w:pStyle w:val="Prrafodelista"/>
        <w:numPr>
          <w:ilvl w:val="0"/>
          <w:numId w:val="4"/>
        </w:numPr>
        <w:spacing w:line="420" w:lineRule="atLeast"/>
        <w:jc w:val="both"/>
        <w:outlineLvl w:val="0"/>
        <w:rPr>
          <w:rFonts w:ascii="Century Gothic" w:hAnsi="Century Gothic"/>
          <w:lang w:val="es-ES"/>
        </w:rPr>
      </w:pPr>
      <w:r w:rsidRPr="00CD78F7">
        <w:rPr>
          <w:rFonts w:ascii="Century Gothic" w:hAnsi="Century Gothic"/>
          <w:lang w:val="es-ES"/>
        </w:rPr>
        <w:t>La tienda departame</w:t>
      </w:r>
      <w:r w:rsidR="00261F09">
        <w:rPr>
          <w:rFonts w:ascii="Century Gothic" w:hAnsi="Century Gothic"/>
          <w:lang w:val="es-ES"/>
        </w:rPr>
        <w:t xml:space="preserve">ntal impulsa </w:t>
      </w:r>
      <w:r w:rsidR="008F6FB4">
        <w:rPr>
          <w:rFonts w:ascii="Century Gothic" w:hAnsi="Century Gothic"/>
          <w:lang w:val="es-ES"/>
        </w:rPr>
        <w:t xml:space="preserve">la tendencia culinaria más </w:t>
      </w:r>
      <w:bookmarkStart w:id="0" w:name="_GoBack"/>
      <w:bookmarkEnd w:id="0"/>
      <w:r w:rsidR="008F6FB4">
        <w:rPr>
          <w:rFonts w:ascii="Century Gothic" w:hAnsi="Century Gothic"/>
          <w:lang w:val="es-ES"/>
        </w:rPr>
        <w:t xml:space="preserve">importante de este año con una revista </w:t>
      </w:r>
      <w:r w:rsidRPr="00CD78F7">
        <w:rPr>
          <w:rFonts w:ascii="Century Gothic" w:hAnsi="Century Gothic"/>
          <w:lang w:val="es-ES"/>
        </w:rPr>
        <w:t>llen</w:t>
      </w:r>
      <w:r w:rsidR="008F6FB4">
        <w:rPr>
          <w:rFonts w:ascii="Century Gothic" w:hAnsi="Century Gothic"/>
          <w:lang w:val="es-ES"/>
        </w:rPr>
        <w:t>a</w:t>
      </w:r>
      <w:r w:rsidRPr="00CD78F7">
        <w:rPr>
          <w:rFonts w:ascii="Century Gothic" w:hAnsi="Century Gothic"/>
          <w:lang w:val="es-ES"/>
        </w:rPr>
        <w:t xml:space="preserve"> de recetas con sabores extraordinarios</w:t>
      </w:r>
      <w:r w:rsidR="00261F09">
        <w:rPr>
          <w:rFonts w:ascii="Century Gothic" w:hAnsi="Century Gothic"/>
          <w:lang w:val="es-ES"/>
        </w:rPr>
        <w:t xml:space="preserve"> de la mano de las mejores marcas de electrodomésticos y cocina.</w:t>
      </w:r>
    </w:p>
    <w:p w14:paraId="273B4D33" w14:textId="77777777" w:rsidR="00041B1B" w:rsidRPr="00CD78F7" w:rsidRDefault="00041B1B" w:rsidP="00061BD8">
      <w:pPr>
        <w:spacing w:line="420" w:lineRule="atLeast"/>
        <w:outlineLvl w:val="0"/>
        <w:rPr>
          <w:b/>
          <w:lang w:val="es-ES"/>
        </w:rPr>
      </w:pPr>
    </w:p>
    <w:p w14:paraId="1F696A3B" w14:textId="3FFA5264" w:rsidR="008B3511" w:rsidRPr="001B7390" w:rsidRDefault="00041B1B" w:rsidP="001B7390">
      <w:pPr>
        <w:spacing w:line="276" w:lineRule="auto"/>
        <w:jc w:val="both"/>
        <w:outlineLvl w:val="0"/>
        <w:rPr>
          <w:rFonts w:ascii="Century Gothic" w:hAnsi="Century Gothic"/>
          <w:lang w:val="es-ES"/>
        </w:rPr>
      </w:pPr>
      <w:r w:rsidRPr="001B7390">
        <w:rPr>
          <w:rFonts w:ascii="Century Gothic" w:hAnsi="Century Gothic"/>
          <w:b/>
          <w:lang w:val="es-ES"/>
        </w:rPr>
        <w:t>Ciudad de México</w:t>
      </w:r>
      <w:r w:rsidR="005970D8" w:rsidRPr="001B7390">
        <w:rPr>
          <w:rFonts w:ascii="Century Gothic" w:hAnsi="Century Gothic"/>
          <w:b/>
          <w:lang w:val="es-ES"/>
        </w:rPr>
        <w:t xml:space="preserve">, </w:t>
      </w:r>
      <w:r w:rsidR="00F9219E">
        <w:rPr>
          <w:rFonts w:ascii="Century Gothic" w:hAnsi="Century Gothic"/>
          <w:b/>
          <w:lang w:val="es-ES"/>
        </w:rPr>
        <w:t>25</w:t>
      </w:r>
      <w:r w:rsidR="005970D8" w:rsidRPr="001B7390">
        <w:rPr>
          <w:rFonts w:ascii="Century Gothic" w:hAnsi="Century Gothic"/>
          <w:b/>
          <w:lang w:val="es-ES"/>
        </w:rPr>
        <w:t xml:space="preserve"> de </w:t>
      </w:r>
      <w:r w:rsidR="00F9219E">
        <w:rPr>
          <w:rFonts w:ascii="Century Gothic" w:hAnsi="Century Gothic"/>
          <w:b/>
          <w:lang w:val="es-ES"/>
        </w:rPr>
        <w:t>julio de 2017</w:t>
      </w:r>
      <w:r w:rsidR="00061BD8" w:rsidRPr="001B7390">
        <w:rPr>
          <w:rFonts w:ascii="Century Gothic" w:hAnsi="Century Gothic"/>
          <w:b/>
          <w:lang w:val="es-ES"/>
        </w:rPr>
        <w:t>.</w:t>
      </w:r>
      <w:r w:rsidRPr="001B7390">
        <w:rPr>
          <w:rFonts w:ascii="Century Gothic" w:hAnsi="Century Gothic"/>
          <w:b/>
          <w:lang w:val="es-ES"/>
        </w:rPr>
        <w:t>-</w:t>
      </w:r>
      <w:r w:rsidR="00061BD8" w:rsidRPr="001B7390">
        <w:rPr>
          <w:rFonts w:ascii="Century Gothic" w:hAnsi="Century Gothic"/>
          <w:b/>
          <w:lang w:val="es-ES"/>
        </w:rPr>
        <w:t xml:space="preserve"> </w:t>
      </w:r>
      <w:r w:rsidR="00061BD8" w:rsidRPr="001B7390">
        <w:rPr>
          <w:rFonts w:ascii="Century Gothic" w:hAnsi="Century Gothic"/>
          <w:lang w:val="es-ES"/>
        </w:rPr>
        <w:t xml:space="preserve">Liverpool, la tienda departamental más </w:t>
      </w:r>
      <w:r w:rsidR="002A425D" w:rsidRPr="001B7390">
        <w:rPr>
          <w:rFonts w:ascii="Century Gothic" w:hAnsi="Century Gothic"/>
          <w:lang w:val="es-ES"/>
        </w:rPr>
        <w:t xml:space="preserve">grande </w:t>
      </w:r>
      <w:r w:rsidR="0058428E" w:rsidRPr="001B7390">
        <w:rPr>
          <w:rFonts w:ascii="Century Gothic" w:hAnsi="Century Gothic"/>
          <w:lang w:val="es-ES"/>
        </w:rPr>
        <w:t xml:space="preserve">de </w:t>
      </w:r>
      <w:r w:rsidR="00061BD8" w:rsidRPr="001B7390">
        <w:rPr>
          <w:rFonts w:ascii="Century Gothic" w:hAnsi="Century Gothic"/>
          <w:lang w:val="es-ES"/>
        </w:rPr>
        <w:t>México</w:t>
      </w:r>
      <w:r w:rsidR="008C1A20" w:rsidRPr="001B7390">
        <w:rPr>
          <w:rFonts w:ascii="Century Gothic" w:hAnsi="Century Gothic"/>
          <w:lang w:val="es-ES"/>
        </w:rPr>
        <w:t>,</w:t>
      </w:r>
      <w:r w:rsidR="00061BD8" w:rsidRPr="001B7390">
        <w:rPr>
          <w:rFonts w:ascii="Century Gothic" w:hAnsi="Century Gothic"/>
          <w:lang w:val="es-ES"/>
        </w:rPr>
        <w:t xml:space="preserve"> </w:t>
      </w:r>
      <w:r w:rsidR="00F16D0B" w:rsidRPr="001B7390">
        <w:rPr>
          <w:rFonts w:ascii="Century Gothic" w:hAnsi="Century Gothic"/>
          <w:lang w:val="es-ES"/>
        </w:rPr>
        <w:t>colabora</w:t>
      </w:r>
      <w:r w:rsidR="00061BD8" w:rsidRPr="001B7390">
        <w:rPr>
          <w:rFonts w:ascii="Century Gothic" w:hAnsi="Century Gothic"/>
          <w:lang w:val="es-ES"/>
        </w:rPr>
        <w:t xml:space="preserve"> </w:t>
      </w:r>
      <w:r w:rsidR="00201E51" w:rsidRPr="001B7390">
        <w:rPr>
          <w:rFonts w:ascii="Century Gothic" w:hAnsi="Century Gothic"/>
          <w:lang w:val="es-ES"/>
        </w:rPr>
        <w:t>con</w:t>
      </w:r>
      <w:r w:rsidR="005970D8" w:rsidRPr="001B7390">
        <w:rPr>
          <w:rFonts w:ascii="Century Gothic" w:hAnsi="Century Gothic"/>
          <w:lang w:val="es-ES"/>
        </w:rPr>
        <w:t xml:space="preserve"> </w:t>
      </w:r>
      <w:proofErr w:type="spellStart"/>
      <w:r w:rsidR="00F9219E">
        <w:rPr>
          <w:rFonts w:ascii="Century Gothic" w:hAnsi="Century Gothic"/>
          <w:lang w:val="es-ES"/>
        </w:rPr>
        <w:t>Smeg</w:t>
      </w:r>
      <w:proofErr w:type="spellEnd"/>
      <w:r w:rsidR="00F9219E">
        <w:rPr>
          <w:rFonts w:ascii="Century Gothic" w:hAnsi="Century Gothic"/>
          <w:lang w:val="es-ES"/>
        </w:rPr>
        <w:t xml:space="preserve"> en </w:t>
      </w:r>
      <w:r w:rsidR="005970D8" w:rsidRPr="001B7390">
        <w:rPr>
          <w:rFonts w:ascii="Century Gothic" w:hAnsi="Century Gothic"/>
          <w:lang w:val="es-ES"/>
        </w:rPr>
        <w:t xml:space="preserve">una clase culinaria </w:t>
      </w:r>
      <w:r w:rsidR="008B3511" w:rsidRPr="001B7390">
        <w:rPr>
          <w:rFonts w:ascii="Century Gothic" w:hAnsi="Century Gothic"/>
          <w:lang w:val="es-ES"/>
        </w:rPr>
        <w:t xml:space="preserve">donde se presentó </w:t>
      </w:r>
      <w:r w:rsidR="00540167" w:rsidRPr="001B7390">
        <w:rPr>
          <w:rFonts w:ascii="Century Gothic" w:hAnsi="Century Gothic"/>
          <w:lang w:val="es-ES"/>
        </w:rPr>
        <w:t>“Delicias de la cocina”</w:t>
      </w:r>
      <w:r w:rsidR="00F9219E">
        <w:rPr>
          <w:rFonts w:ascii="Century Gothic" w:hAnsi="Century Gothic"/>
          <w:lang w:val="es-ES"/>
        </w:rPr>
        <w:t xml:space="preserve">, un recetario </w:t>
      </w:r>
      <w:r w:rsidR="008B3511" w:rsidRPr="001B7390">
        <w:rPr>
          <w:rFonts w:ascii="Century Gothic" w:hAnsi="Century Gothic"/>
          <w:lang w:val="es-ES"/>
        </w:rPr>
        <w:t>con consejos de expertos y una p</w:t>
      </w:r>
      <w:r w:rsidR="008F6FB4">
        <w:rPr>
          <w:rFonts w:ascii="Century Gothic" w:hAnsi="Century Gothic"/>
          <w:lang w:val="es-ES"/>
        </w:rPr>
        <w:t>romoción que consiste en hasta 3</w:t>
      </w:r>
      <w:r w:rsidR="008B3511" w:rsidRPr="001B7390">
        <w:rPr>
          <w:rFonts w:ascii="Century Gothic" w:hAnsi="Century Gothic"/>
          <w:lang w:val="es-ES"/>
        </w:rPr>
        <w:t xml:space="preserve">0% de descuento y hasta </w:t>
      </w:r>
      <w:r w:rsidR="008F6FB4">
        <w:rPr>
          <w:rFonts w:ascii="Century Gothic" w:hAnsi="Century Gothic"/>
          <w:lang w:val="es-ES"/>
        </w:rPr>
        <w:t>15</w:t>
      </w:r>
      <w:r w:rsidR="008B3511" w:rsidRPr="001B7390">
        <w:rPr>
          <w:rFonts w:ascii="Century Gothic" w:hAnsi="Century Gothic"/>
          <w:lang w:val="es-ES"/>
        </w:rPr>
        <w:t xml:space="preserve"> meses sin intereses de elec</w:t>
      </w:r>
      <w:r w:rsidR="008F6FB4">
        <w:rPr>
          <w:rFonts w:ascii="Century Gothic" w:hAnsi="Century Gothic"/>
          <w:lang w:val="es-ES"/>
        </w:rPr>
        <w:t xml:space="preserve">trodomésticos y artículos de </w:t>
      </w:r>
      <w:r w:rsidR="008B3511" w:rsidRPr="001B7390">
        <w:rPr>
          <w:rFonts w:ascii="Century Gothic" w:hAnsi="Century Gothic"/>
          <w:lang w:val="es-ES"/>
        </w:rPr>
        <w:t>cocina.</w:t>
      </w:r>
      <w:r w:rsidR="008B3511" w:rsidRPr="001B7390">
        <w:rPr>
          <w:sz w:val="20"/>
          <w:lang w:val="es-MX"/>
        </w:rPr>
        <w:t xml:space="preserve"> </w:t>
      </w:r>
    </w:p>
    <w:p w14:paraId="7BD461E0" w14:textId="77777777" w:rsidR="008B3511" w:rsidRPr="001B7390" w:rsidRDefault="008B3511" w:rsidP="001B7390">
      <w:pPr>
        <w:spacing w:line="276" w:lineRule="auto"/>
        <w:jc w:val="both"/>
        <w:outlineLvl w:val="0"/>
        <w:rPr>
          <w:rFonts w:ascii="Century Gothic" w:hAnsi="Century Gothic"/>
          <w:lang w:val="es-ES"/>
        </w:rPr>
      </w:pPr>
    </w:p>
    <w:p w14:paraId="672DAA4A" w14:textId="1DC7A4D0" w:rsidR="00540167" w:rsidRPr="001B7390" w:rsidRDefault="008B3511" w:rsidP="001B7390">
      <w:pPr>
        <w:spacing w:line="276" w:lineRule="auto"/>
        <w:jc w:val="both"/>
        <w:outlineLvl w:val="0"/>
        <w:rPr>
          <w:rFonts w:ascii="Century Gothic" w:hAnsi="Century Gothic"/>
          <w:lang w:val="es-ES"/>
        </w:rPr>
      </w:pPr>
      <w:r w:rsidRPr="001B7390">
        <w:rPr>
          <w:rFonts w:ascii="Century Gothic" w:hAnsi="Century Gothic"/>
          <w:lang w:val="es-ES"/>
        </w:rPr>
        <w:t xml:space="preserve">Delicias de la Cocina presenta la nueva tendencia, </w:t>
      </w:r>
      <w:r w:rsidR="006E1C60" w:rsidRPr="006E1C60">
        <w:rPr>
          <w:rFonts w:ascii="Century Gothic" w:hAnsi="Century Gothic"/>
          <w:i/>
          <w:lang w:val="es-ES"/>
        </w:rPr>
        <w:t>“De lo básico a lo suculento”</w:t>
      </w:r>
      <w:r w:rsidR="006E1C60">
        <w:rPr>
          <w:rFonts w:ascii="Century Gothic" w:hAnsi="Century Gothic"/>
          <w:lang w:val="es-ES"/>
        </w:rPr>
        <w:t xml:space="preserve"> donde entre la globalización, las influencias de los grandes chefs, las investigaciones en el campo de la nutrición y los sorprendentes avances tecnológicos, </w:t>
      </w:r>
      <w:proofErr w:type="gramStart"/>
      <w:r w:rsidR="006E1C60">
        <w:rPr>
          <w:rFonts w:ascii="Century Gothic" w:hAnsi="Century Gothic"/>
          <w:lang w:val="es-ES"/>
        </w:rPr>
        <w:t>las gastronomía</w:t>
      </w:r>
      <w:proofErr w:type="gramEnd"/>
      <w:r w:rsidR="006E1C60">
        <w:rPr>
          <w:rFonts w:ascii="Century Gothic" w:hAnsi="Century Gothic"/>
          <w:lang w:val="es-ES"/>
        </w:rPr>
        <w:t xml:space="preserve"> vive uno de sus momentos más fascinantes. </w:t>
      </w:r>
      <w:proofErr w:type="gramStart"/>
      <w:r w:rsidR="006E1C60">
        <w:rPr>
          <w:rFonts w:ascii="Century Gothic" w:hAnsi="Century Gothic"/>
          <w:lang w:val="es-ES"/>
        </w:rPr>
        <w:t>Las recetas incluidas va mucho más allá</w:t>
      </w:r>
      <w:proofErr w:type="gramEnd"/>
      <w:r w:rsidR="006E1C60">
        <w:rPr>
          <w:rFonts w:ascii="Century Gothic" w:hAnsi="Century Gothic"/>
          <w:lang w:val="es-ES"/>
        </w:rPr>
        <w:t xml:space="preserve"> de comer aquello que nos hace bien. </w:t>
      </w:r>
      <w:r w:rsidR="001B7390" w:rsidRPr="001B7390">
        <w:rPr>
          <w:rFonts w:ascii="Century Gothic" w:hAnsi="Century Gothic"/>
          <w:lang w:val="es-ES"/>
        </w:rPr>
        <w:t xml:space="preserve"> </w:t>
      </w:r>
      <w:r w:rsidR="00540167" w:rsidRPr="001B7390">
        <w:rPr>
          <w:rFonts w:ascii="Century Gothic" w:hAnsi="Century Gothic"/>
          <w:lang w:val="es-ES"/>
        </w:rPr>
        <w:t>Par</w:t>
      </w:r>
      <w:r w:rsidR="005970D8" w:rsidRPr="001B7390">
        <w:rPr>
          <w:rFonts w:ascii="Century Gothic" w:hAnsi="Century Gothic"/>
          <w:lang w:val="es-ES"/>
        </w:rPr>
        <w:t>a complementar las recetas, se conocen</w:t>
      </w:r>
      <w:r w:rsidR="00540167" w:rsidRPr="001B7390">
        <w:rPr>
          <w:rFonts w:ascii="Century Gothic" w:hAnsi="Century Gothic"/>
          <w:lang w:val="es-ES"/>
        </w:rPr>
        <w:t xml:space="preserve"> los últimos lanzamientos en electrodomésticos y utensilios que aumentan la </w:t>
      </w:r>
      <w:r w:rsidR="00E81133" w:rsidRPr="001B7390">
        <w:rPr>
          <w:rFonts w:ascii="Century Gothic" w:hAnsi="Century Gothic"/>
          <w:lang w:val="es-ES"/>
        </w:rPr>
        <w:t>creatividad</w:t>
      </w:r>
      <w:r w:rsidR="00540167" w:rsidRPr="001B7390">
        <w:rPr>
          <w:rFonts w:ascii="Century Gothic" w:hAnsi="Century Gothic"/>
          <w:lang w:val="es-ES"/>
        </w:rPr>
        <w:t xml:space="preserve"> de los menús para que </w:t>
      </w:r>
      <w:r w:rsidR="005970D8" w:rsidRPr="001B7390">
        <w:rPr>
          <w:rFonts w:ascii="Century Gothic" w:hAnsi="Century Gothic"/>
          <w:lang w:val="es-ES"/>
        </w:rPr>
        <w:t xml:space="preserve">aumentar el </w:t>
      </w:r>
      <w:r w:rsidR="00540167" w:rsidRPr="001B7390">
        <w:rPr>
          <w:rFonts w:ascii="Century Gothic" w:hAnsi="Century Gothic"/>
          <w:lang w:val="es-ES"/>
        </w:rPr>
        <w:t>sabor original de cada uno de sus ingre</w:t>
      </w:r>
      <w:r w:rsidR="005970D8" w:rsidRPr="001B7390">
        <w:rPr>
          <w:rFonts w:ascii="Century Gothic" w:hAnsi="Century Gothic"/>
          <w:lang w:val="es-ES"/>
        </w:rPr>
        <w:t xml:space="preserve">dientes, en donde todos los </w:t>
      </w:r>
      <w:r w:rsidR="00540167" w:rsidRPr="001B7390">
        <w:rPr>
          <w:rFonts w:ascii="Century Gothic" w:hAnsi="Century Gothic"/>
          <w:lang w:val="es-ES"/>
        </w:rPr>
        <w:t>platillos</w:t>
      </w:r>
      <w:r w:rsidR="005970D8" w:rsidRPr="001B7390">
        <w:rPr>
          <w:rFonts w:ascii="Century Gothic" w:hAnsi="Century Gothic"/>
          <w:lang w:val="es-ES"/>
        </w:rPr>
        <w:t xml:space="preserve"> sean</w:t>
      </w:r>
      <w:r w:rsidR="00540167" w:rsidRPr="001B7390">
        <w:rPr>
          <w:rFonts w:ascii="Century Gothic" w:hAnsi="Century Gothic"/>
          <w:lang w:val="es-ES"/>
        </w:rPr>
        <w:t xml:space="preserve"> atractivos tanto a la vista como al paladar.</w:t>
      </w:r>
    </w:p>
    <w:p w14:paraId="4A5265AE" w14:textId="77777777" w:rsidR="008B3511" w:rsidRPr="001B7390" w:rsidRDefault="008B3511" w:rsidP="001B7390">
      <w:pPr>
        <w:spacing w:line="276" w:lineRule="auto"/>
        <w:jc w:val="both"/>
        <w:outlineLvl w:val="0"/>
        <w:rPr>
          <w:rFonts w:ascii="Century Gothic" w:hAnsi="Century Gothic"/>
          <w:lang w:val="es-ES"/>
        </w:rPr>
      </w:pPr>
    </w:p>
    <w:p w14:paraId="50CDA797" w14:textId="07918AE4" w:rsidR="001B7390" w:rsidRPr="001B7390" w:rsidRDefault="001B7390" w:rsidP="001B7390">
      <w:pPr>
        <w:spacing w:line="276" w:lineRule="auto"/>
        <w:jc w:val="both"/>
        <w:outlineLvl w:val="0"/>
        <w:rPr>
          <w:rFonts w:ascii="Century Gothic" w:hAnsi="Century Gothic"/>
          <w:i/>
          <w:lang w:val="es-ES"/>
        </w:rPr>
      </w:pPr>
      <w:r w:rsidRPr="001B7390">
        <w:rPr>
          <w:rFonts w:ascii="Century Gothic" w:hAnsi="Century Gothic"/>
          <w:i/>
          <w:lang w:val="es-ES"/>
        </w:rPr>
        <w:t>“</w:t>
      </w:r>
      <w:r>
        <w:rPr>
          <w:rFonts w:ascii="Century Gothic" w:hAnsi="Century Gothic"/>
          <w:i/>
          <w:lang w:val="es-ES"/>
        </w:rPr>
        <w:t xml:space="preserve">En </w:t>
      </w:r>
      <w:r w:rsidRPr="001B7390">
        <w:rPr>
          <w:rFonts w:ascii="Century Gothic" w:hAnsi="Century Gothic"/>
          <w:i/>
          <w:lang w:val="es-ES"/>
        </w:rPr>
        <w:t>Liverpool busca</w:t>
      </w:r>
      <w:r>
        <w:rPr>
          <w:rFonts w:ascii="Century Gothic" w:hAnsi="Century Gothic"/>
          <w:i/>
          <w:lang w:val="es-ES"/>
        </w:rPr>
        <w:t>mos</w:t>
      </w:r>
      <w:r w:rsidRPr="001B7390">
        <w:rPr>
          <w:rFonts w:ascii="Century Gothic" w:hAnsi="Century Gothic"/>
          <w:i/>
          <w:lang w:val="es-ES"/>
        </w:rPr>
        <w:t xml:space="preserve"> constantemente </w:t>
      </w:r>
      <w:r>
        <w:rPr>
          <w:rFonts w:ascii="Century Gothic" w:hAnsi="Century Gothic"/>
          <w:i/>
          <w:lang w:val="es-ES"/>
        </w:rPr>
        <w:t>ofrecer nuevas experiencias. E</w:t>
      </w:r>
      <w:r w:rsidRPr="001B7390">
        <w:rPr>
          <w:rFonts w:ascii="Century Gothic" w:hAnsi="Century Gothic"/>
          <w:i/>
          <w:lang w:val="es-ES"/>
        </w:rPr>
        <w:t>n esta ocasión queremos despertar el apetito</w:t>
      </w:r>
      <w:r>
        <w:rPr>
          <w:rFonts w:ascii="Century Gothic" w:hAnsi="Century Gothic"/>
          <w:i/>
          <w:lang w:val="es-ES"/>
        </w:rPr>
        <w:t xml:space="preserve"> de nuestros clientes</w:t>
      </w:r>
      <w:r w:rsidRPr="001B7390">
        <w:rPr>
          <w:rFonts w:ascii="Century Gothic" w:hAnsi="Century Gothic"/>
          <w:i/>
          <w:lang w:val="es-ES"/>
        </w:rPr>
        <w:t xml:space="preserve"> para explorar nuevos sabores y </w:t>
      </w:r>
      <w:r>
        <w:rPr>
          <w:rFonts w:ascii="Century Gothic" w:hAnsi="Century Gothic"/>
          <w:i/>
          <w:lang w:val="es-ES"/>
        </w:rPr>
        <w:t>crear en conjunto</w:t>
      </w:r>
      <w:r w:rsidRPr="001B7390">
        <w:rPr>
          <w:rFonts w:ascii="Century Gothic" w:hAnsi="Century Gothic"/>
          <w:i/>
          <w:lang w:val="es-ES"/>
        </w:rPr>
        <w:t xml:space="preserve"> recet</w:t>
      </w:r>
      <w:r w:rsidR="008F6FB4">
        <w:rPr>
          <w:rFonts w:ascii="Century Gothic" w:hAnsi="Century Gothic"/>
          <w:i/>
          <w:lang w:val="es-ES"/>
        </w:rPr>
        <w:t>as exclusivas con la ayuda de la</w:t>
      </w:r>
      <w:r w:rsidRPr="001B7390">
        <w:rPr>
          <w:rFonts w:ascii="Century Gothic" w:hAnsi="Century Gothic"/>
          <w:i/>
          <w:lang w:val="es-ES"/>
        </w:rPr>
        <w:t xml:space="preserve">s mejores </w:t>
      </w:r>
      <w:r w:rsidR="008F6FB4">
        <w:rPr>
          <w:rFonts w:ascii="Century Gothic" w:hAnsi="Century Gothic"/>
          <w:i/>
          <w:lang w:val="es-ES"/>
        </w:rPr>
        <w:t xml:space="preserve">marcas de electrodomésticos y cocina </w:t>
      </w:r>
      <w:r w:rsidRPr="001B7390">
        <w:rPr>
          <w:rFonts w:ascii="Century Gothic" w:hAnsi="Century Gothic"/>
          <w:i/>
          <w:lang w:val="es-ES"/>
        </w:rPr>
        <w:t>que se encuentran dentro de la tienda”</w:t>
      </w:r>
      <w:r>
        <w:rPr>
          <w:rFonts w:ascii="Century Gothic" w:hAnsi="Century Gothic"/>
          <w:lang w:val="es-ES"/>
        </w:rPr>
        <w:t xml:space="preserve"> </w:t>
      </w:r>
      <w:r w:rsidRPr="001B7390">
        <w:rPr>
          <w:rFonts w:ascii="Century Gothic" w:hAnsi="Century Gothic"/>
          <w:lang w:val="es-ES"/>
        </w:rPr>
        <w:t>comentó Ignacio Aguiriano, director de relaciones públicas de Liverpool.</w:t>
      </w:r>
    </w:p>
    <w:p w14:paraId="7CA33A5F" w14:textId="77777777" w:rsidR="001B7390" w:rsidRDefault="001B7390" w:rsidP="001B7390">
      <w:pPr>
        <w:spacing w:line="276" w:lineRule="auto"/>
        <w:jc w:val="both"/>
        <w:outlineLvl w:val="0"/>
        <w:rPr>
          <w:rFonts w:ascii="Century Gothic" w:hAnsi="Century Gothic"/>
          <w:lang w:val="es-ES"/>
        </w:rPr>
      </w:pPr>
    </w:p>
    <w:p w14:paraId="2E383FFE" w14:textId="375A62E8" w:rsidR="005915E3" w:rsidRPr="001B7390" w:rsidRDefault="001C4462" w:rsidP="001B7390">
      <w:pPr>
        <w:spacing w:line="276" w:lineRule="auto"/>
        <w:jc w:val="both"/>
        <w:outlineLvl w:val="0"/>
        <w:rPr>
          <w:rFonts w:ascii="Century Gothic" w:hAnsi="Century Gothic"/>
          <w:lang w:val="es-ES"/>
        </w:rPr>
      </w:pPr>
      <w:proofErr w:type="spellStart"/>
      <w:r>
        <w:rPr>
          <w:rFonts w:ascii="Century Gothic" w:hAnsi="Century Gothic"/>
          <w:i/>
          <w:lang w:val="es-ES"/>
        </w:rPr>
        <w:lastRenderedPageBreak/>
        <w:t>Millesime</w:t>
      </w:r>
      <w:proofErr w:type="spellEnd"/>
      <w:r w:rsidR="001B7390" w:rsidRPr="001B7390">
        <w:rPr>
          <w:rFonts w:ascii="Century Gothic" w:hAnsi="Century Gothic"/>
          <w:lang w:val="es-ES"/>
        </w:rPr>
        <w:t xml:space="preserve"> fue el </w:t>
      </w:r>
      <w:r w:rsidR="001B7390">
        <w:rPr>
          <w:rFonts w:ascii="Century Gothic" w:hAnsi="Century Gothic"/>
          <w:lang w:val="es-ES"/>
        </w:rPr>
        <w:t>lugar</w:t>
      </w:r>
      <w:r w:rsidR="001B7390" w:rsidRPr="001B7390">
        <w:rPr>
          <w:rFonts w:ascii="Century Gothic" w:hAnsi="Century Gothic"/>
          <w:lang w:val="es-ES"/>
        </w:rPr>
        <w:t xml:space="preserve"> </w:t>
      </w:r>
      <w:r w:rsidR="00D55E40" w:rsidRPr="001B7390">
        <w:rPr>
          <w:rFonts w:ascii="Century Gothic" w:hAnsi="Century Gothic"/>
          <w:lang w:val="es-ES"/>
        </w:rPr>
        <w:t xml:space="preserve">perfecto para reflejar la tendencia culinaria </w:t>
      </w:r>
      <w:r w:rsidR="008F6FB4">
        <w:rPr>
          <w:rFonts w:ascii="Century Gothic" w:hAnsi="Century Gothic"/>
          <w:lang w:val="es-ES"/>
        </w:rPr>
        <w:t>que se descubre</w:t>
      </w:r>
      <w:r w:rsidR="005915E3">
        <w:rPr>
          <w:rFonts w:ascii="Century Gothic" w:hAnsi="Century Gothic"/>
          <w:lang w:val="es-ES"/>
        </w:rPr>
        <w:t xml:space="preserve"> con Delicias de la Cocina </w:t>
      </w:r>
      <w:r w:rsidR="001B7390" w:rsidRPr="001B7390">
        <w:rPr>
          <w:rFonts w:ascii="Century Gothic" w:hAnsi="Century Gothic"/>
          <w:lang w:val="es-ES"/>
        </w:rPr>
        <w:t xml:space="preserve">y los electrodomésticos de </w:t>
      </w:r>
      <w:proofErr w:type="spellStart"/>
      <w:r>
        <w:rPr>
          <w:rFonts w:ascii="Century Gothic" w:hAnsi="Century Gothic"/>
          <w:lang w:val="es-ES"/>
        </w:rPr>
        <w:t>Smeg</w:t>
      </w:r>
      <w:proofErr w:type="spellEnd"/>
      <w:r w:rsidR="005915E3">
        <w:rPr>
          <w:rFonts w:ascii="Century Gothic" w:hAnsi="Century Gothic"/>
          <w:lang w:val="es-ES"/>
        </w:rPr>
        <w:t xml:space="preserve"> </w:t>
      </w:r>
      <w:r w:rsidR="008F6FB4">
        <w:rPr>
          <w:rFonts w:ascii="Century Gothic" w:hAnsi="Century Gothic"/>
          <w:lang w:val="es-ES"/>
        </w:rPr>
        <w:t>cumpliendo</w:t>
      </w:r>
      <w:r w:rsidR="005915E3" w:rsidRPr="001B7390">
        <w:rPr>
          <w:rFonts w:ascii="Century Gothic" w:hAnsi="Century Gothic"/>
          <w:lang w:val="es-ES"/>
        </w:rPr>
        <w:t xml:space="preserve"> la promesa de este recetario: “</w:t>
      </w:r>
      <w:r>
        <w:rPr>
          <w:rFonts w:ascii="Century Gothic" w:hAnsi="Century Gothic"/>
          <w:lang w:val="es-ES"/>
        </w:rPr>
        <w:t>De lo básico a lo suculento</w:t>
      </w:r>
      <w:r w:rsidR="005915E3" w:rsidRPr="001B7390">
        <w:rPr>
          <w:rFonts w:ascii="Century Gothic" w:hAnsi="Century Gothic"/>
          <w:lang w:val="es-ES"/>
        </w:rPr>
        <w:t>”</w:t>
      </w:r>
      <w:r w:rsidR="005915E3">
        <w:rPr>
          <w:rFonts w:ascii="Century Gothic" w:hAnsi="Century Gothic"/>
          <w:lang w:val="es-ES"/>
        </w:rPr>
        <w:t xml:space="preserve">. </w:t>
      </w:r>
    </w:p>
    <w:p w14:paraId="21AB4D83" w14:textId="77777777" w:rsidR="008B3511" w:rsidRPr="001B7390" w:rsidRDefault="008B3511" w:rsidP="001B7390">
      <w:pPr>
        <w:spacing w:line="276" w:lineRule="auto"/>
        <w:jc w:val="both"/>
        <w:outlineLvl w:val="0"/>
        <w:rPr>
          <w:rFonts w:ascii="Century Gothic" w:hAnsi="Century Gothic"/>
          <w:lang w:val="es-ES"/>
        </w:rPr>
      </w:pPr>
    </w:p>
    <w:p w14:paraId="15301903" w14:textId="77777777" w:rsidR="00540167" w:rsidRDefault="00540167" w:rsidP="00540167">
      <w:pPr>
        <w:spacing w:line="276" w:lineRule="auto"/>
        <w:jc w:val="both"/>
        <w:outlineLvl w:val="0"/>
        <w:rPr>
          <w:rFonts w:ascii="Century Gothic" w:hAnsi="Century Gothic"/>
          <w:sz w:val="22"/>
          <w:szCs w:val="22"/>
          <w:lang w:val="es-ES"/>
        </w:rPr>
      </w:pPr>
    </w:p>
    <w:p w14:paraId="7EF182DF" w14:textId="77777777" w:rsidR="00041B1B" w:rsidRDefault="00041B1B" w:rsidP="00041B1B">
      <w:pPr>
        <w:pStyle w:val="NormalWeb"/>
        <w:spacing w:before="0" w:beforeAutospacing="0" w:after="0" w:afterAutospacing="0" w:line="276" w:lineRule="auto"/>
        <w:jc w:val="both"/>
        <w:rPr>
          <w:rStyle w:val="Textoennegrita"/>
          <w:rFonts w:ascii="Century Gothic" w:hAnsi="Century Gothic"/>
          <w:color w:val="606060"/>
          <w:sz w:val="18"/>
          <w:szCs w:val="18"/>
        </w:rPr>
      </w:pPr>
      <w:r w:rsidRPr="009345FA">
        <w:rPr>
          <w:rStyle w:val="Textoennegrita"/>
          <w:rFonts w:ascii="Century Gothic" w:hAnsi="Century Gothic"/>
          <w:color w:val="606060"/>
          <w:sz w:val="18"/>
          <w:szCs w:val="18"/>
        </w:rPr>
        <w:t>Acerca de Grupo Liverpool</w:t>
      </w:r>
    </w:p>
    <w:p w14:paraId="493D2428" w14:textId="77777777" w:rsidR="001C4462" w:rsidRPr="004A5ED7" w:rsidRDefault="001C4462" w:rsidP="001C4462">
      <w:pPr>
        <w:pStyle w:val="NormalWeb"/>
        <w:jc w:val="both"/>
        <w:rPr>
          <w:rFonts w:ascii="Century Gothic" w:hAnsi="Century Gothic"/>
          <w:sz w:val="13"/>
          <w:szCs w:val="22"/>
        </w:rPr>
      </w:pPr>
      <w:r w:rsidRPr="004A5ED7">
        <w:rPr>
          <w:rFonts w:ascii="Century Gothic" w:hAnsi="Century Gothic"/>
          <w:sz w:val="13"/>
          <w:szCs w:val="22"/>
        </w:rPr>
        <w:t xml:space="preserve">Grupo Liverpool, líder en tiendas departamentales, con presencia en toda la República Mexicana y más de 63 </w:t>
      </w:r>
      <w:r>
        <w:rPr>
          <w:rFonts w:ascii="Century Gothic" w:hAnsi="Century Gothic"/>
          <w:sz w:val="13"/>
          <w:szCs w:val="22"/>
        </w:rPr>
        <w:t>mil empleados a través de sus 118</w:t>
      </w:r>
      <w:r w:rsidRPr="004A5ED7">
        <w:rPr>
          <w:rFonts w:ascii="Century Gothic" w:hAnsi="Century Gothic"/>
          <w:sz w:val="13"/>
          <w:szCs w:val="22"/>
        </w:rPr>
        <w:t xml:space="preserve"> almacenes, 24 centros comerciales en 15 estados,  incluyendo Fábricas de </w:t>
      </w:r>
      <w:r>
        <w:rPr>
          <w:rFonts w:ascii="Century Gothic" w:hAnsi="Century Gothic"/>
          <w:sz w:val="13"/>
          <w:szCs w:val="22"/>
        </w:rPr>
        <w:t>Francia, y boutiques.Durante 170</w:t>
      </w:r>
      <w:r w:rsidRPr="004A5ED7">
        <w:rPr>
          <w:rFonts w:ascii="Century Gothic" w:hAnsi="Century Gothic"/>
          <w:sz w:val="13"/>
          <w:szCs w:val="22"/>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49A0E1CE" w14:textId="77777777" w:rsidR="001C4462" w:rsidRPr="004A5ED7" w:rsidRDefault="001C4462" w:rsidP="001C4462">
      <w:pPr>
        <w:spacing w:before="100" w:beforeAutospacing="1"/>
        <w:contextualSpacing/>
        <w:jc w:val="both"/>
        <w:rPr>
          <w:rFonts w:ascii="Century Gothic" w:hAnsi="Century Gothic"/>
          <w:noProof/>
          <w:sz w:val="13"/>
          <w:szCs w:val="22"/>
        </w:rPr>
      </w:pPr>
      <w:r w:rsidRPr="004A5ED7">
        <w:rPr>
          <w:rFonts w:ascii="Century Gothic" w:hAnsi="Century Gothic"/>
          <w:noProof/>
          <w:sz w:val="13"/>
          <w:szCs w:val="22"/>
        </w:rPr>
        <w:t>Sigue a Liverpool en sus redes sociales.</w:t>
      </w:r>
    </w:p>
    <w:p w14:paraId="3C037C6B" w14:textId="77777777" w:rsidR="001C4462" w:rsidRPr="004A5ED7" w:rsidRDefault="001C4462" w:rsidP="001C4462">
      <w:pPr>
        <w:pStyle w:val="Prrafodelista"/>
        <w:numPr>
          <w:ilvl w:val="0"/>
          <w:numId w:val="5"/>
        </w:numPr>
        <w:spacing w:before="100" w:beforeAutospacing="1"/>
        <w:jc w:val="both"/>
        <w:rPr>
          <w:rFonts w:ascii="Century Gothic" w:hAnsi="Century Gothic"/>
          <w:noProof/>
          <w:sz w:val="13"/>
          <w:lang w:val="en-US"/>
        </w:rPr>
      </w:pPr>
      <w:hyperlink r:id="rId7" w:tgtFrame="_blank" w:history="1">
        <w:r w:rsidRPr="004A5ED7">
          <w:rPr>
            <w:rStyle w:val="Hipervnculo"/>
            <w:rFonts w:ascii="Century Gothic" w:hAnsi="Century Gothic"/>
            <w:noProof/>
            <w:sz w:val="13"/>
            <w:lang w:val="en-US"/>
          </w:rPr>
          <w:t>Liverpool.com.mx</w:t>
        </w:r>
      </w:hyperlink>
      <w:r w:rsidRPr="004A5ED7">
        <w:rPr>
          <w:rFonts w:ascii="Century Gothic" w:hAnsi="Century Gothic"/>
          <w:noProof/>
          <w:sz w:val="13"/>
          <w:lang w:val="en-US"/>
        </w:rPr>
        <w:t> </w:t>
      </w:r>
    </w:p>
    <w:p w14:paraId="6CC8F3E1" w14:textId="77777777" w:rsidR="001C4462" w:rsidRPr="004A5ED7" w:rsidRDefault="001C4462" w:rsidP="001C4462">
      <w:pPr>
        <w:pStyle w:val="Prrafodelista"/>
        <w:numPr>
          <w:ilvl w:val="0"/>
          <w:numId w:val="5"/>
        </w:numPr>
        <w:spacing w:before="100" w:beforeAutospacing="1"/>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7440E4DD" w14:textId="77777777" w:rsidR="001C4462" w:rsidRPr="004A5ED7" w:rsidRDefault="001C4462" w:rsidP="001C4462">
      <w:pPr>
        <w:pStyle w:val="Prrafodelista"/>
        <w:numPr>
          <w:ilvl w:val="0"/>
          <w:numId w:val="5"/>
        </w:numPr>
        <w:spacing w:before="100" w:beforeAutospacing="1"/>
        <w:jc w:val="both"/>
        <w:rPr>
          <w:rFonts w:ascii="Century Gothic" w:hAnsi="Century Gothic"/>
          <w:noProof/>
          <w:sz w:val="13"/>
          <w:lang w:val="en-US"/>
        </w:rPr>
      </w:pPr>
      <w:r w:rsidRPr="004A5ED7">
        <w:rPr>
          <w:rFonts w:ascii="Century Gothic" w:hAnsi="Century Gothic"/>
          <w:noProof/>
          <w:sz w:val="13"/>
          <w:lang w:val="en-US"/>
        </w:rPr>
        <w:t>Twitter: @liverpoolmexico</w:t>
      </w:r>
    </w:p>
    <w:p w14:paraId="7898E24D" w14:textId="77777777" w:rsidR="001C4462" w:rsidRPr="004A5ED7" w:rsidRDefault="001C4462" w:rsidP="001C4462">
      <w:pPr>
        <w:pStyle w:val="Prrafodelista"/>
        <w:numPr>
          <w:ilvl w:val="0"/>
          <w:numId w:val="5"/>
        </w:numPr>
        <w:spacing w:before="100" w:beforeAutospacing="1"/>
        <w:jc w:val="both"/>
        <w:rPr>
          <w:rFonts w:ascii="Century Gothic" w:hAnsi="Century Gothic"/>
          <w:noProof/>
          <w:sz w:val="13"/>
          <w:lang w:val="en-US"/>
        </w:rPr>
      </w:pPr>
      <w:r w:rsidRPr="004A5ED7">
        <w:rPr>
          <w:rFonts w:ascii="Century Gothic" w:hAnsi="Century Gothic"/>
          <w:noProof/>
          <w:sz w:val="13"/>
          <w:lang w:val="en-US"/>
        </w:rPr>
        <w:t>Instagram: @liverpool_mexico</w:t>
      </w:r>
    </w:p>
    <w:p w14:paraId="1C2E9318" w14:textId="77777777" w:rsidR="001C4462" w:rsidRDefault="001C4462" w:rsidP="001C4462">
      <w:pPr>
        <w:pStyle w:val="Prrafodelista"/>
        <w:numPr>
          <w:ilvl w:val="0"/>
          <w:numId w:val="5"/>
        </w:numPr>
        <w:spacing w:before="100" w:beforeAutospacing="1"/>
        <w:jc w:val="both"/>
        <w:rPr>
          <w:rFonts w:ascii="Century Gothic" w:hAnsi="Century Gothic"/>
          <w:noProof/>
          <w:sz w:val="13"/>
          <w:lang w:val="en-US"/>
        </w:rPr>
      </w:pPr>
      <w:r w:rsidRPr="004A5ED7">
        <w:rPr>
          <w:rFonts w:ascii="Century Gothic" w:hAnsi="Century Gothic"/>
          <w:noProof/>
          <w:sz w:val="13"/>
          <w:lang w:val="en-US"/>
        </w:rPr>
        <w:t>Snapchat: liverpoolmexico</w:t>
      </w:r>
    </w:p>
    <w:p w14:paraId="17AC45EB" w14:textId="77777777" w:rsidR="00C41896" w:rsidRPr="00C41896" w:rsidRDefault="00C41896" w:rsidP="00C41896">
      <w:pPr>
        <w:spacing w:line="420" w:lineRule="atLeast"/>
        <w:jc w:val="both"/>
        <w:outlineLvl w:val="0"/>
        <w:rPr>
          <w:rFonts w:ascii="Century Gothic" w:hAnsi="Century Gothic"/>
          <w:sz w:val="28"/>
          <w:szCs w:val="28"/>
          <w:lang w:val="es-ES"/>
        </w:rPr>
      </w:pPr>
    </w:p>
    <w:sectPr w:rsidR="00C41896" w:rsidRPr="00C41896" w:rsidSect="00BA0F41">
      <w:headerReference w:type="default" r:id="rId8"/>
      <w:footerReference w:type="default" r:id="rId9"/>
      <w:pgSz w:w="12240" w:h="15840"/>
      <w:pgMar w:top="207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DCF7B" w14:textId="77777777" w:rsidR="005013E4" w:rsidRDefault="005013E4" w:rsidP="00E93B54">
      <w:r>
        <w:separator/>
      </w:r>
    </w:p>
  </w:endnote>
  <w:endnote w:type="continuationSeparator" w:id="0">
    <w:p w14:paraId="3C546174" w14:textId="77777777" w:rsidR="005013E4" w:rsidRDefault="005013E4" w:rsidP="00E9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94E09" w14:textId="77777777" w:rsidR="00F2109B" w:rsidRPr="009074B6" w:rsidRDefault="00F2109B" w:rsidP="00BA0F41">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34B38DE8" w14:textId="3E0A5E40" w:rsidR="00F2109B" w:rsidRPr="00F2109B" w:rsidRDefault="00F2109B" w:rsidP="00BA0F41">
    <w:pPr>
      <w:autoSpaceDE w:val="0"/>
      <w:autoSpaceDN w:val="0"/>
      <w:adjustRightInd w:val="0"/>
      <w:jc w:val="both"/>
      <w:rPr>
        <w:rFonts w:ascii="Tahoma" w:eastAsia="Arial Unicode MS" w:hAnsi="Tahoma" w:cs="Arial"/>
        <w:color w:val="000000"/>
        <w:sz w:val="12"/>
        <w:szCs w:val="12"/>
        <w:lang w:val="en-US"/>
      </w:rPr>
    </w:pPr>
    <w:r>
      <w:rPr>
        <w:rFonts w:ascii="Tahoma" w:eastAsia="Arial Unicode MS" w:hAnsi="Tahoma" w:cs="Arial"/>
        <w:color w:val="000000"/>
        <w:sz w:val="12"/>
        <w:szCs w:val="12"/>
      </w:rPr>
      <w:t xml:space="preserve">Ana Fernández  </w:t>
    </w:r>
    <w:r w:rsidRPr="009074B6">
      <w:rPr>
        <w:rFonts w:ascii="Tahoma" w:eastAsia="Arial Unicode MS" w:hAnsi="Tahoma" w:cs="Arial"/>
        <w:color w:val="000000"/>
        <w:sz w:val="12"/>
        <w:szCs w:val="12"/>
      </w:rPr>
      <w:t xml:space="preserve">Relaciones Públicas Liverpool. </w:t>
    </w:r>
    <w:r w:rsidRPr="00F2109B">
      <w:rPr>
        <w:rFonts w:ascii="Tahoma" w:eastAsia="Arial Unicode MS" w:hAnsi="Tahoma" w:cs="Arial"/>
        <w:color w:val="000000"/>
        <w:sz w:val="12"/>
        <w:szCs w:val="12"/>
        <w:lang w:val="en-US"/>
      </w:rPr>
      <w:t xml:space="preserve">Tel 52.68.30.00 </w:t>
    </w:r>
    <w:r w:rsidRPr="00C06A67">
      <w:rPr>
        <w:rFonts w:ascii="Tahoma" w:eastAsia="Arial Unicode MS" w:hAnsi="Tahoma" w:cs="Arial"/>
        <w:color w:val="000000"/>
        <w:sz w:val="12"/>
        <w:szCs w:val="12"/>
        <w:lang w:val="en-US"/>
      </w:rPr>
      <w:t xml:space="preserve"> </w:t>
    </w:r>
    <w:hyperlink r:id="rId1" w:history="1">
      <w:r w:rsidRPr="00E2452A">
        <w:rPr>
          <w:rStyle w:val="Hipervnculo"/>
          <w:rFonts w:ascii="Tahoma" w:eastAsia="Arial Unicode MS" w:hAnsi="Tahoma" w:cs="Arial"/>
          <w:sz w:val="12"/>
          <w:szCs w:val="12"/>
          <w:lang w:val="en-US"/>
        </w:rPr>
        <w:t>afernandez@liverpool.com.mx</w:t>
      </w:r>
    </w:hyperlink>
  </w:p>
  <w:p w14:paraId="6757C091" w14:textId="77777777" w:rsidR="00F2109B" w:rsidRPr="00F2109B" w:rsidRDefault="00F2109B" w:rsidP="00BA0F41">
    <w:pPr>
      <w:autoSpaceDE w:val="0"/>
      <w:autoSpaceDN w:val="0"/>
      <w:adjustRightInd w:val="0"/>
      <w:jc w:val="both"/>
      <w:rPr>
        <w:rFonts w:ascii="Tahoma" w:hAnsi="Tahoma" w:cs="Arial"/>
        <w:b/>
        <w:color w:val="000000"/>
        <w:sz w:val="12"/>
        <w:szCs w:val="12"/>
        <w:lang w:val="en-US"/>
      </w:rPr>
    </w:pPr>
  </w:p>
  <w:p w14:paraId="2C8358DD" w14:textId="77777777" w:rsidR="00F2109B" w:rsidRPr="00F2109B" w:rsidRDefault="00F2109B" w:rsidP="00BA0F41">
    <w:pPr>
      <w:autoSpaceDE w:val="0"/>
      <w:autoSpaceDN w:val="0"/>
      <w:adjustRightInd w:val="0"/>
      <w:jc w:val="both"/>
      <w:rPr>
        <w:rFonts w:ascii="Tahoma" w:eastAsia="Arial Unicode MS" w:hAnsi="Tahoma" w:cs="Arial"/>
        <w:color w:val="000000"/>
        <w:sz w:val="12"/>
        <w:szCs w:val="12"/>
        <w:lang w:val="en-US"/>
      </w:rPr>
    </w:pPr>
    <w:r w:rsidRPr="00F2109B">
      <w:rPr>
        <w:rFonts w:ascii="Tahoma" w:hAnsi="Tahoma" w:cs="Arial"/>
        <w:b/>
        <w:color w:val="000000"/>
        <w:sz w:val="12"/>
        <w:szCs w:val="12"/>
        <w:lang w:val="en-US"/>
      </w:rPr>
      <w:t xml:space="preserve">Contacto Weber Shandwick </w:t>
    </w:r>
  </w:p>
  <w:p w14:paraId="45F4D620" w14:textId="77777777" w:rsidR="00F2109B" w:rsidRDefault="00F2109B" w:rsidP="00BA0F41">
    <w:pPr>
      <w:autoSpaceDE w:val="0"/>
      <w:autoSpaceDN w:val="0"/>
      <w:adjustRightInd w:val="0"/>
      <w:jc w:val="both"/>
      <w:rPr>
        <w:rStyle w:val="Hipervnculo"/>
        <w:rFonts w:ascii="Tahoma" w:eastAsia="Arial Unicode MS" w:hAnsi="Tahoma" w:cs="Arial"/>
        <w:sz w:val="12"/>
        <w:szCs w:val="12"/>
      </w:rPr>
    </w:pPr>
    <w:r>
      <w:rPr>
        <w:rFonts w:ascii="Tahoma" w:eastAsia="Arial Unicode MS" w:hAnsi="Tahoma" w:cs="Arial"/>
        <w:color w:val="000000"/>
        <w:sz w:val="12"/>
        <w:szCs w:val="12"/>
      </w:rPr>
      <w:t xml:space="preserve">Raquel Sacal </w:t>
    </w:r>
    <w:r w:rsidRPr="009074B6">
      <w:rPr>
        <w:rFonts w:ascii="Tahoma" w:eastAsia="Arial Unicode MS" w:hAnsi="Tahoma" w:cs="Arial"/>
        <w:color w:val="000000"/>
        <w:sz w:val="12"/>
        <w:szCs w:val="12"/>
      </w:rPr>
      <w:t xml:space="preserve">Tel </w:t>
    </w:r>
    <w:r>
      <w:rPr>
        <w:rFonts w:ascii="Tahoma" w:eastAsia="Arial Unicode MS" w:hAnsi="Tahoma" w:cs="Arial"/>
        <w:color w:val="000000"/>
        <w:sz w:val="12"/>
        <w:szCs w:val="12"/>
      </w:rPr>
      <w:t xml:space="preserve">41.63.8610 </w:t>
    </w:r>
    <w:r>
      <w:t xml:space="preserve"> </w:t>
    </w:r>
    <w:hyperlink r:id="rId2" w:history="1">
      <w:r w:rsidRPr="004C5FDC">
        <w:rPr>
          <w:rStyle w:val="Hipervnculo"/>
          <w:rFonts w:ascii="Tahoma" w:eastAsia="Arial Unicode MS" w:hAnsi="Tahoma" w:cs="Arial"/>
          <w:sz w:val="12"/>
          <w:szCs w:val="12"/>
        </w:rPr>
        <w:t>raquel.sacal@webershandwick.com</w:t>
      </w:r>
    </w:hyperlink>
  </w:p>
  <w:p w14:paraId="2ECE8016" w14:textId="1945A332" w:rsidR="00F2109B" w:rsidRDefault="00F2109B" w:rsidP="00BA0F41">
    <w:pPr>
      <w:autoSpaceDE w:val="0"/>
      <w:autoSpaceDN w:val="0"/>
      <w:adjustRightInd w:val="0"/>
      <w:jc w:val="both"/>
      <w:rPr>
        <w:rFonts w:ascii="Tahoma" w:eastAsia="Arial Unicode MS" w:hAnsi="Tahoma" w:cs="Arial"/>
        <w:sz w:val="12"/>
        <w:szCs w:val="12"/>
      </w:rPr>
    </w:pPr>
    <w:r>
      <w:rPr>
        <w:rStyle w:val="Hipervnculo"/>
        <w:rFonts w:ascii="Tahoma" w:eastAsia="Arial Unicode MS" w:hAnsi="Tahoma" w:cs="Arial"/>
        <w:sz w:val="12"/>
        <w:szCs w:val="12"/>
      </w:rPr>
      <w:t>César Rojas Fraíno Tel. 41.638610  cesar.rojas@webershandwick.com</w:t>
    </w:r>
  </w:p>
  <w:p w14:paraId="5CC75A2C" w14:textId="77777777" w:rsidR="00F2109B" w:rsidRPr="008A3D4F" w:rsidRDefault="00F2109B" w:rsidP="00BA0F41">
    <w:pPr>
      <w:autoSpaceDE w:val="0"/>
      <w:autoSpaceDN w:val="0"/>
      <w:adjustRightInd w:val="0"/>
      <w:jc w:val="both"/>
      <w:rPr>
        <w:rFonts w:ascii="Tahoma" w:eastAsia="Arial Unicode MS" w:hAnsi="Tahoma" w:cs="Arial"/>
        <w:color w:val="000000"/>
        <w:sz w:val="12"/>
        <w:szCs w:val="12"/>
      </w:rPr>
    </w:pPr>
  </w:p>
  <w:p w14:paraId="66DB2DF0" w14:textId="77777777" w:rsidR="00F2109B" w:rsidRDefault="00F2109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9EB8B" w14:textId="77777777" w:rsidR="005013E4" w:rsidRDefault="005013E4" w:rsidP="00E93B54">
      <w:r>
        <w:separator/>
      </w:r>
    </w:p>
  </w:footnote>
  <w:footnote w:type="continuationSeparator" w:id="0">
    <w:p w14:paraId="1E30975B" w14:textId="77777777" w:rsidR="005013E4" w:rsidRDefault="005013E4" w:rsidP="00E93B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4AB3E" w14:textId="1A92AE3C" w:rsidR="002C1226" w:rsidRDefault="002C1226" w:rsidP="002C1226">
    <w:pPr>
      <w:pStyle w:val="Encabezado"/>
    </w:pPr>
    <w:r>
      <w:rPr>
        <w:noProof/>
        <w:lang w:eastAsia="es-ES_tradnl"/>
      </w:rPr>
      <w:drawing>
        <wp:anchor distT="0" distB="0" distL="114300" distR="114300" simplePos="0" relativeHeight="251658240" behindDoc="0" locked="0" layoutInCell="1" allowOverlap="1" wp14:anchorId="34991219" wp14:editId="40D730D1">
          <wp:simplePos x="0" y="0"/>
          <wp:positionH relativeFrom="margin">
            <wp:posOffset>3432175</wp:posOffset>
          </wp:positionH>
          <wp:positionV relativeFrom="paragraph">
            <wp:posOffset>126365</wp:posOffset>
          </wp:positionV>
          <wp:extent cx="2180590" cy="534670"/>
          <wp:effectExtent l="0" t="0" r="0" b="0"/>
          <wp:wrapThrough wrapText="bothSides">
            <wp:wrapPolygon edited="0">
              <wp:start x="0" y="0"/>
              <wp:lineTo x="0" y="20779"/>
              <wp:lineTo x="21323" y="20779"/>
              <wp:lineTo x="21323"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51C86" w14:textId="64B8A4AF" w:rsidR="00F2109B" w:rsidRDefault="002C1226" w:rsidP="002C1226">
    <w:pPr>
      <w:pStyle w:val="Encabezado"/>
    </w:pPr>
    <w:r w:rsidRPr="002C1226">
      <w:rPr>
        <w:rFonts w:ascii="Century Gothic" w:hAnsi="Century Gothic"/>
        <w:b/>
        <w:lang w:val="es-ES"/>
      </w:rPr>
      <w:drawing>
        <wp:inline distT="0" distB="0" distL="0" distR="0" wp14:anchorId="46235ED0" wp14:editId="35925690">
          <wp:extent cx="1600835" cy="53089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09809" cy="53387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083"/>
    <w:multiLevelType w:val="hybridMultilevel"/>
    <w:tmpl w:val="78969B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5255E68"/>
    <w:multiLevelType w:val="hybridMultilevel"/>
    <w:tmpl w:val="EC262B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22775FC"/>
    <w:multiLevelType w:val="hybridMultilevel"/>
    <w:tmpl w:val="29782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0EE3D77"/>
    <w:multiLevelType w:val="hybridMultilevel"/>
    <w:tmpl w:val="650CE4D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D8"/>
    <w:rsid w:val="00041B1B"/>
    <w:rsid w:val="00061BD8"/>
    <w:rsid w:val="001B7390"/>
    <w:rsid w:val="001C4462"/>
    <w:rsid w:val="00201E51"/>
    <w:rsid w:val="00261F09"/>
    <w:rsid w:val="00272CFF"/>
    <w:rsid w:val="00290EDB"/>
    <w:rsid w:val="002A425D"/>
    <w:rsid w:val="002C1226"/>
    <w:rsid w:val="002D0F03"/>
    <w:rsid w:val="00434E48"/>
    <w:rsid w:val="004A0A81"/>
    <w:rsid w:val="004D5C09"/>
    <w:rsid w:val="005013E4"/>
    <w:rsid w:val="00540167"/>
    <w:rsid w:val="0058428E"/>
    <w:rsid w:val="005915E3"/>
    <w:rsid w:val="005970D8"/>
    <w:rsid w:val="005C6F50"/>
    <w:rsid w:val="005E4D24"/>
    <w:rsid w:val="005E6028"/>
    <w:rsid w:val="006911D5"/>
    <w:rsid w:val="006B6145"/>
    <w:rsid w:val="006E1C60"/>
    <w:rsid w:val="006E5008"/>
    <w:rsid w:val="00743518"/>
    <w:rsid w:val="008B3511"/>
    <w:rsid w:val="008C1A20"/>
    <w:rsid w:val="008C3ADB"/>
    <w:rsid w:val="008F6FB4"/>
    <w:rsid w:val="009A2746"/>
    <w:rsid w:val="00AA6ACA"/>
    <w:rsid w:val="00B51575"/>
    <w:rsid w:val="00BA0F41"/>
    <w:rsid w:val="00C41896"/>
    <w:rsid w:val="00CD78F7"/>
    <w:rsid w:val="00D55E40"/>
    <w:rsid w:val="00E81133"/>
    <w:rsid w:val="00E91255"/>
    <w:rsid w:val="00E93B54"/>
    <w:rsid w:val="00F16D0B"/>
    <w:rsid w:val="00F2109B"/>
    <w:rsid w:val="00F26AF2"/>
    <w:rsid w:val="00F9219E"/>
    <w:rsid w:val="00FD3663"/>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A96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BD8"/>
    <w:pPr>
      <w:ind w:left="720"/>
      <w:contextualSpacing/>
    </w:pPr>
  </w:style>
  <w:style w:type="paragraph" w:styleId="Encabezado">
    <w:name w:val="header"/>
    <w:basedOn w:val="Normal"/>
    <w:link w:val="EncabezadoCar"/>
    <w:uiPriority w:val="99"/>
    <w:unhideWhenUsed/>
    <w:rsid w:val="00E93B54"/>
    <w:pPr>
      <w:tabs>
        <w:tab w:val="center" w:pos="4419"/>
        <w:tab w:val="right" w:pos="8838"/>
      </w:tabs>
    </w:pPr>
  </w:style>
  <w:style w:type="character" w:customStyle="1" w:styleId="EncabezadoCar">
    <w:name w:val="Encabezado Car"/>
    <w:basedOn w:val="Fuentedeprrafopredeter"/>
    <w:link w:val="Encabezado"/>
    <w:uiPriority w:val="99"/>
    <w:rsid w:val="00E93B54"/>
  </w:style>
  <w:style w:type="paragraph" w:styleId="Piedepgina">
    <w:name w:val="footer"/>
    <w:basedOn w:val="Normal"/>
    <w:link w:val="PiedepginaCar"/>
    <w:uiPriority w:val="99"/>
    <w:unhideWhenUsed/>
    <w:rsid w:val="00E93B54"/>
    <w:pPr>
      <w:tabs>
        <w:tab w:val="center" w:pos="4419"/>
        <w:tab w:val="right" w:pos="8838"/>
      </w:tabs>
    </w:pPr>
  </w:style>
  <w:style w:type="character" w:customStyle="1" w:styleId="PiedepginaCar">
    <w:name w:val="Pie de página Car"/>
    <w:basedOn w:val="Fuentedeprrafopredeter"/>
    <w:link w:val="Piedepgina"/>
    <w:uiPriority w:val="99"/>
    <w:rsid w:val="00E93B54"/>
  </w:style>
  <w:style w:type="character" w:customStyle="1" w:styleId="apple-converted-space">
    <w:name w:val="apple-converted-space"/>
    <w:basedOn w:val="Fuentedeprrafopredeter"/>
    <w:rsid w:val="00C41896"/>
  </w:style>
  <w:style w:type="character" w:styleId="nfasis">
    <w:name w:val="Emphasis"/>
    <w:basedOn w:val="Fuentedeprrafopredeter"/>
    <w:uiPriority w:val="20"/>
    <w:qFormat/>
    <w:rsid w:val="00C41896"/>
    <w:rPr>
      <w:i/>
      <w:iCs/>
    </w:rPr>
  </w:style>
  <w:style w:type="paragraph" w:styleId="NormalWeb">
    <w:name w:val="Normal (Web)"/>
    <w:basedOn w:val="Normal"/>
    <w:uiPriority w:val="99"/>
    <w:unhideWhenUsed/>
    <w:qFormat/>
    <w:rsid w:val="00BA0F41"/>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A0F41"/>
    <w:rPr>
      <w:b/>
      <w:bCs/>
    </w:rPr>
  </w:style>
  <w:style w:type="paragraph" w:styleId="HTMLconformatoprevio">
    <w:name w:val="HTML Preformatted"/>
    <w:basedOn w:val="Normal"/>
    <w:link w:val="HTMLconformatoprevioCar"/>
    <w:uiPriority w:val="99"/>
    <w:unhideWhenUsed/>
    <w:rsid w:val="00BA0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A0F41"/>
    <w:rPr>
      <w:rFonts w:ascii="Courier New" w:eastAsia="Times New Roman" w:hAnsi="Courier New" w:cs="Courier New"/>
      <w:sz w:val="20"/>
      <w:szCs w:val="20"/>
      <w:lang w:val="es-MX" w:eastAsia="es-MX"/>
    </w:rPr>
  </w:style>
  <w:style w:type="character" w:styleId="Hipervnculo">
    <w:name w:val="Hyperlink"/>
    <w:uiPriority w:val="99"/>
    <w:unhideWhenUsed/>
    <w:rsid w:val="00BA0F41"/>
    <w:rPr>
      <w:color w:val="0000FF"/>
      <w:u w:val="single"/>
    </w:rPr>
  </w:style>
  <w:style w:type="character" w:styleId="Hipervnculovisitado">
    <w:name w:val="FollowedHyperlink"/>
    <w:basedOn w:val="Fuentedeprrafopredeter"/>
    <w:uiPriority w:val="99"/>
    <w:semiHidden/>
    <w:unhideWhenUsed/>
    <w:rsid w:val="00BA0F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1327">
      <w:bodyDiv w:val="1"/>
      <w:marLeft w:val="0"/>
      <w:marRight w:val="0"/>
      <w:marTop w:val="0"/>
      <w:marBottom w:val="0"/>
      <w:divBdr>
        <w:top w:val="none" w:sz="0" w:space="0" w:color="auto"/>
        <w:left w:val="none" w:sz="0" w:space="0" w:color="auto"/>
        <w:bottom w:val="none" w:sz="0" w:space="0" w:color="auto"/>
        <w:right w:val="none" w:sz="0" w:space="0" w:color="auto"/>
      </w:divBdr>
    </w:div>
    <w:div w:id="1125319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verpool.com.m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fernandez@liverpool.com.mx" TargetMode="External"/><Relationship Id="rId2"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2456</Characters>
  <Application>Microsoft Macintosh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Servicios Liverpool S.A. de C.V.</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3</cp:revision>
  <dcterms:created xsi:type="dcterms:W3CDTF">2017-07-20T19:15:00Z</dcterms:created>
  <dcterms:modified xsi:type="dcterms:W3CDTF">2017-07-20T19:16:00Z</dcterms:modified>
</cp:coreProperties>
</file>